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20"/>
      </w:tblGrid>
      <w:tr w:rsidR="00D1300B" w:rsidTr="002A2A20">
        <w:trPr>
          <w:cantSplit/>
        </w:trPr>
        <w:tc>
          <w:tcPr>
            <w:tcW w:w="928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770" w:type="dxa"/>
            <w:gridSpan w:val="5"/>
          </w:tcPr>
          <w:p w:rsidR="00D1300B" w:rsidRPr="0083292F" w:rsidRDefault="0083292F">
            <w:pPr>
              <w:rPr>
                <w:rFonts w:ascii="Arial" w:hAnsi="Arial" w:cs="Arial"/>
              </w:rPr>
            </w:pPr>
            <w:r w:rsidRPr="0083292F">
              <w:rPr>
                <w:rFonts w:ascii="Arial" w:hAnsi="Arial" w:cs="Arial"/>
              </w:rPr>
              <w:t>Teaching Methods I</w:t>
            </w:r>
            <w:r w:rsidR="00BC00D3">
              <w:rPr>
                <w:rFonts w:ascii="Arial" w:hAnsi="Arial" w:cs="Arial"/>
              </w:rPr>
              <w:t>V</w:t>
            </w:r>
          </w:p>
        </w:tc>
      </w:tr>
      <w:tr w:rsidR="00D1300B" w:rsidTr="002A2A20">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ED247</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667" w:type="dxa"/>
            <w:gridSpan w:val="2"/>
          </w:tcPr>
          <w:p w:rsidR="00D1300B" w:rsidRPr="0083292F" w:rsidRDefault="00BC00D3">
            <w:pPr>
              <w:rPr>
                <w:rFonts w:ascii="Arial" w:hAnsi="Arial" w:cs="Arial"/>
              </w:rPr>
            </w:pPr>
            <w:r>
              <w:rPr>
                <w:rFonts w:ascii="Arial" w:hAnsi="Arial" w:cs="Arial"/>
              </w:rPr>
              <w:t>Four</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77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77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uri="urn:schemas-microsoft-com:office:office" w:name="ls" w:val="trans"/>
                <w:attr w:name="phonenumber" w:val="$67592554"/>
              </w:smartTagPr>
              <w:r w:rsidRPr="00C035AA">
                <w:rPr>
                  <w:rFonts w:ascii="Arial" w:hAnsi="Arial" w:cs="Arial"/>
                </w:rPr>
                <w:t>759-2554</w:t>
              </w:r>
            </w:smartTag>
            <w:r w:rsidRPr="00C035AA">
              <w:rPr>
                <w:rFonts w:ascii="Arial" w:hAnsi="Arial" w:cs="Arial"/>
              </w:rPr>
              <w:t xml:space="preserve">     ext. 2563      </w:t>
            </w:r>
          </w:p>
          <w:p w:rsidR="00D1300B" w:rsidRDefault="00C035AA" w:rsidP="00C035AA">
            <w:pPr>
              <w:rPr>
                <w:rFonts w:ascii="Arial" w:hAnsi="Arial"/>
              </w:rPr>
            </w:pPr>
            <w:r w:rsidRPr="00C035AA">
              <w:rPr>
                <w:rFonts w:ascii="Arial" w:hAnsi="Arial" w:cs="Arial"/>
              </w:rPr>
              <w:t xml:space="preserve">                             </w:t>
            </w:r>
            <w:hyperlink r:id="rId10" w:history="1">
              <w:r w:rsidR="005870C6" w:rsidRPr="00C95099">
                <w:rPr>
                  <w:rStyle w:val="Hyperlink"/>
                  <w:rFonts w:ascii="Arial" w:hAnsi="Arial" w:cs="Arial"/>
                </w:rPr>
                <w:t>andrea.welz@saultcollege.ca</w:t>
              </w:r>
            </w:hyperlink>
          </w:p>
        </w:tc>
      </w:tr>
      <w:tr w:rsidR="00D1300B" w:rsidTr="002A2A20">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201</w:t>
            </w:r>
            <w:r w:rsidR="005B7649">
              <w:rPr>
                <w:rFonts w:ascii="Arial" w:hAnsi="Arial"/>
              </w:rPr>
              <w:t>4</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xml:space="preserve"> </w:t>
            </w:r>
            <w:r w:rsidR="00BC00D3">
              <w:rPr>
                <w:rFonts w:ascii="Arial" w:hAnsi="Arial"/>
              </w:rPr>
              <w:t>1</w:t>
            </w:r>
            <w:r w:rsidR="005B7649">
              <w:rPr>
                <w:rFonts w:ascii="Arial" w:hAnsi="Arial"/>
              </w:rPr>
              <w:t>3</w:t>
            </w:r>
          </w:p>
        </w:tc>
      </w:tr>
      <w:tr w:rsidR="00D1300B" w:rsidTr="002A2A2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80BE9">
            <w:pPr>
              <w:jc w:val="center"/>
              <w:rPr>
                <w:rFonts w:ascii="Arial" w:hAnsi="Arial"/>
              </w:rPr>
            </w:pPr>
            <w:r>
              <w:rPr>
                <w:i/>
              </w:rPr>
              <w:t>“Angelique Lemay”</w:t>
            </w:r>
          </w:p>
        </w:tc>
        <w:tc>
          <w:tcPr>
            <w:tcW w:w="1620" w:type="dxa"/>
          </w:tcPr>
          <w:p w:rsidR="00D1300B" w:rsidRDefault="00480BE9">
            <w:pPr>
              <w:rPr>
                <w:rFonts w:ascii="Arial" w:hAnsi="Arial"/>
              </w:rPr>
            </w:pPr>
            <w:r>
              <w:rPr>
                <w:i/>
              </w:rPr>
              <w:t>Nov. 2013</w:t>
            </w:r>
          </w:p>
        </w:tc>
      </w:tr>
      <w:tr w:rsidR="00D1300B" w:rsidTr="002A2A20">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80BE9">
            <w:pPr>
              <w:pStyle w:val="Heading2"/>
              <w:rPr>
                <w:rFonts w:ascii="Arial" w:hAnsi="Arial"/>
                <w:lang w:val="en-US"/>
              </w:rPr>
            </w:pPr>
            <w:r>
              <w:rPr>
                <w:rFonts w:ascii="Arial" w:hAnsi="Arial"/>
                <w:lang w:val="en-US"/>
              </w:rPr>
              <w:t>DEAN</w:t>
            </w:r>
          </w:p>
        </w:tc>
        <w:tc>
          <w:tcPr>
            <w:tcW w:w="1620" w:type="dxa"/>
          </w:tcPr>
          <w:p w:rsidR="00D1300B" w:rsidRDefault="00D1300B">
            <w:pPr>
              <w:rPr>
                <w:rFonts w:ascii="Arial" w:hAnsi="Arial"/>
                <w:b/>
                <w:lang w:val="en-GB"/>
              </w:rPr>
            </w:pPr>
            <w:r>
              <w:rPr>
                <w:rFonts w:ascii="Arial" w:hAnsi="Arial"/>
                <w:b/>
                <w:lang w:val="en-GB"/>
              </w:rPr>
              <w:t>___</w:t>
            </w:r>
            <w:r w:rsidR="00480BE9">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770" w:type="dxa"/>
            <w:gridSpan w:val="5"/>
          </w:tcPr>
          <w:p w:rsidR="00D1300B" w:rsidRPr="0083292F" w:rsidRDefault="00BC00D3" w:rsidP="00397574">
            <w:pPr>
              <w:rPr>
                <w:rFonts w:ascii="Arial" w:hAnsi="Arial" w:cs="Arial"/>
              </w:rPr>
            </w:pPr>
            <w:r>
              <w:rPr>
                <w:rStyle w:val="Emphasis"/>
                <w:rFonts w:ascii="Arial" w:hAnsi="Arial" w:cs="Arial"/>
                <w:i w:val="0"/>
                <w:szCs w:val="22"/>
              </w:rPr>
              <w:t xml:space="preserve">Co-requisites: ED </w:t>
            </w:r>
            <w:r w:rsidR="00397574">
              <w:rPr>
                <w:rStyle w:val="Emphasis"/>
                <w:rFonts w:ascii="Arial" w:hAnsi="Arial" w:cs="Arial"/>
                <w:i w:val="0"/>
                <w:szCs w:val="22"/>
              </w:rPr>
              <w:t>289</w:t>
            </w:r>
            <w:r>
              <w:rPr>
                <w:rStyle w:val="Emphasis"/>
                <w:rFonts w:ascii="Arial" w:hAnsi="Arial" w:cs="Arial"/>
                <w:i w:val="0"/>
                <w:szCs w:val="22"/>
              </w:rPr>
              <w:t xml:space="preserve">, ED </w:t>
            </w:r>
            <w:r w:rsidR="00397574">
              <w:rPr>
                <w:rStyle w:val="Emphasis"/>
                <w:rFonts w:ascii="Arial" w:hAnsi="Arial" w:cs="Arial"/>
                <w:i w:val="0"/>
                <w:szCs w:val="22"/>
              </w:rPr>
              <w:t>290</w:t>
            </w:r>
            <w:r w:rsidR="0083292F" w:rsidRPr="0083292F">
              <w:rPr>
                <w:rStyle w:val="Emphasis"/>
                <w:rFonts w:ascii="Arial" w:hAnsi="Arial" w:cs="Arial"/>
                <w:i w:val="0"/>
                <w:szCs w:val="22"/>
              </w:rPr>
              <w:t xml:space="preserve"> </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w:t>
            </w:r>
            <w:r w:rsidR="00397574">
              <w:rPr>
                <w:rStyle w:val="Emphasis"/>
                <w:rFonts w:ascii="Arial" w:hAnsi="Arial" w:cs="Arial"/>
                <w:i w:val="0"/>
                <w:szCs w:val="22"/>
              </w:rPr>
              <w:t>ED 286, ED 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928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5B7649">
              <w:rPr>
                <w:rFonts w:ascii="Arial" w:hAnsi="Arial"/>
                <w:sz w:val="22"/>
                <w:szCs w:val="22"/>
              </w:rPr>
              <w:t>4</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A2A20">
        <w:trPr>
          <w:cantSplit/>
        </w:trPr>
        <w:tc>
          <w:tcPr>
            <w:tcW w:w="9288" w:type="dxa"/>
            <w:gridSpan w:val="6"/>
          </w:tcPr>
          <w:p w:rsidR="00D1300B" w:rsidRPr="00480BE9" w:rsidRDefault="00D1300B" w:rsidP="00480BE9">
            <w:pPr>
              <w:pStyle w:val="Heading2"/>
              <w:tabs>
                <w:tab w:val="center" w:pos="4560"/>
              </w:tabs>
              <w:rPr>
                <w:rFonts w:ascii="Arial" w:hAnsi="Arial"/>
                <w:b w:val="0"/>
                <w:sz w:val="22"/>
                <w:szCs w:val="22"/>
              </w:rPr>
            </w:pPr>
            <w:r w:rsidRPr="00480BE9">
              <w:rPr>
                <w:rFonts w:ascii="Arial" w:hAnsi="Arial"/>
                <w:b w:val="0"/>
                <w:i/>
                <w:sz w:val="22"/>
                <w:szCs w:val="22"/>
              </w:rPr>
              <w:t>For additional information, please contact</w:t>
            </w:r>
            <w:r w:rsidR="00480BE9" w:rsidRPr="00480BE9">
              <w:rPr>
                <w:rFonts w:ascii="Arial" w:hAnsi="Arial"/>
                <w:b w:val="0"/>
                <w:i/>
                <w:sz w:val="22"/>
                <w:szCs w:val="22"/>
              </w:rPr>
              <w:t xml:space="preserve"> </w:t>
            </w:r>
            <w:bookmarkStart w:id="0" w:name="_GoBack"/>
            <w:bookmarkEnd w:id="0"/>
            <w:r w:rsidR="00480BE9" w:rsidRPr="00480BE9">
              <w:rPr>
                <w:rFonts w:ascii="Arial" w:hAnsi="Arial"/>
                <w:b w:val="0"/>
                <w:i/>
                <w:sz w:val="22"/>
                <w:szCs w:val="22"/>
              </w:rPr>
              <w:t>Angelique Lemay, Dean</w:t>
            </w:r>
            <w:r w:rsidR="003D0B70" w:rsidRPr="00480BE9">
              <w:rPr>
                <w:rFonts w:ascii="Arial" w:hAnsi="Arial"/>
                <w:b w:val="0"/>
                <w:i/>
                <w:sz w:val="22"/>
                <w:szCs w:val="22"/>
              </w:rPr>
              <w:t xml:space="preserve"> </w:t>
            </w:r>
          </w:p>
        </w:tc>
      </w:tr>
      <w:tr w:rsidR="00D1300B" w:rsidTr="002A2A20">
        <w:trPr>
          <w:cantSplit/>
        </w:trPr>
        <w:tc>
          <w:tcPr>
            <w:tcW w:w="9288" w:type="dxa"/>
            <w:gridSpan w:val="6"/>
          </w:tcPr>
          <w:p w:rsidR="00D1300B" w:rsidRPr="00480BE9" w:rsidRDefault="00480BE9">
            <w:pPr>
              <w:tabs>
                <w:tab w:val="center" w:pos="4560"/>
              </w:tabs>
              <w:jc w:val="center"/>
              <w:rPr>
                <w:rFonts w:ascii="Arial" w:hAnsi="Arial"/>
                <w:i/>
                <w:sz w:val="22"/>
                <w:szCs w:val="22"/>
                <w:lang w:val="en-GB"/>
              </w:rPr>
            </w:pPr>
            <w:r w:rsidRPr="00480BE9">
              <w:rPr>
                <w:rFonts w:ascii="Arial" w:hAnsi="Arial"/>
                <w:i/>
                <w:sz w:val="22"/>
                <w:szCs w:val="22"/>
              </w:rPr>
              <w:t>School of Community Services and Interdisciplinary Studies.</w:t>
            </w:r>
          </w:p>
        </w:tc>
      </w:tr>
      <w:tr w:rsidR="00D1300B" w:rsidTr="002A2A20">
        <w:trPr>
          <w:cantSplit/>
        </w:trPr>
        <w:tc>
          <w:tcPr>
            <w:tcW w:w="9288" w:type="dxa"/>
            <w:gridSpan w:val="6"/>
          </w:tcPr>
          <w:p w:rsidR="00D1300B" w:rsidRPr="00480BE9" w:rsidRDefault="00D1300B">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480BE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480BE9">
                  <w:rPr>
                    <w:rFonts w:ascii="Arial" w:hAnsi="Arial"/>
                    <w:i/>
                    <w:sz w:val="22"/>
                    <w:szCs w:val="22"/>
                    <w:lang w:val="en-GB"/>
                  </w:rPr>
                  <w:t>759-2554</w:t>
                </w:r>
              </w:smartTag>
            </w:smartTag>
            <w:r w:rsidRPr="00480BE9">
              <w:rPr>
                <w:rFonts w:ascii="Arial" w:hAnsi="Arial"/>
                <w:i/>
                <w:sz w:val="22"/>
                <w:szCs w:val="22"/>
                <w:lang w:val="en-GB"/>
              </w:rPr>
              <w:t>, Ext.</w:t>
            </w:r>
            <w:r w:rsidR="003D0B70" w:rsidRPr="00480BE9">
              <w:rPr>
                <w:rFonts w:ascii="Arial" w:hAnsi="Arial"/>
                <w:i/>
                <w:sz w:val="22"/>
                <w:szCs w:val="22"/>
                <w:lang w:val="en-GB"/>
              </w:rPr>
              <w:t xml:space="preserve"> </w:t>
            </w:r>
            <w:r w:rsidR="00A55EF9" w:rsidRPr="00480BE9">
              <w:rPr>
                <w:rFonts w:ascii="Arial" w:hAnsi="Arial"/>
                <w:i/>
                <w:sz w:val="22"/>
                <w:szCs w:val="22"/>
                <w:lang w:val="en-GB"/>
              </w:rPr>
              <w:t>2603</w:t>
            </w:r>
          </w:p>
          <w:p w:rsidR="00A55EF9" w:rsidRPr="00480BE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480BE9" w:rsidTr="00480BE9">
        <w:tc>
          <w:tcPr>
            <w:tcW w:w="675" w:type="dxa"/>
          </w:tcPr>
          <w:p w:rsidR="00480BE9" w:rsidRDefault="00480BE9">
            <w:pPr>
              <w:rPr>
                <w:rFonts w:ascii="Arial" w:hAnsi="Arial"/>
                <w:b/>
              </w:rPr>
            </w:pPr>
            <w:r>
              <w:rPr>
                <w:rFonts w:ascii="Arial" w:hAnsi="Arial"/>
                <w:b/>
              </w:rPr>
              <w:lastRenderedPageBreak/>
              <w:t>I.</w:t>
            </w:r>
          </w:p>
        </w:tc>
        <w:tc>
          <w:tcPr>
            <w:tcW w:w="8181" w:type="dxa"/>
          </w:tcPr>
          <w:p w:rsidR="00480BE9" w:rsidRPr="002A2A20" w:rsidRDefault="00480BE9" w:rsidP="00FE6F76">
            <w:pPr>
              <w:rPr>
                <w:rFonts w:ascii="Arial" w:hAnsi="Arial" w:cs="Arial"/>
                <w:b/>
              </w:rPr>
            </w:pPr>
            <w:r w:rsidRPr="002A2A20">
              <w:rPr>
                <w:rFonts w:ascii="Arial" w:hAnsi="Arial" w:cs="Arial"/>
                <w:b/>
              </w:rPr>
              <w:t>COURSE DESCRIPTION:</w:t>
            </w:r>
          </w:p>
          <w:p w:rsidR="00480BE9" w:rsidRDefault="00480BE9" w:rsidP="008A1940">
            <w:pPr>
              <w:rPr>
                <w:rFonts w:ascii="Arial" w:hAnsi="Arial" w:cs="Arial"/>
                <w:szCs w:val="22"/>
              </w:rPr>
            </w:pPr>
          </w:p>
          <w:p w:rsidR="00480BE9" w:rsidRPr="0083292F" w:rsidRDefault="00480BE9" w:rsidP="008A1940">
            <w:pPr>
              <w:rPr>
                <w:rFonts w:ascii="Arial" w:hAnsi="Arial" w:cs="Arial"/>
              </w:rPr>
            </w:pPr>
            <w:r w:rsidRPr="00350C03">
              <w:rPr>
                <w:rFonts w:ascii="Arial" w:hAnsi="Arial" w:cs="Arial"/>
                <w:szCs w:val="24"/>
              </w:rPr>
              <w:t>This course builds on concepts learned in Teaching Methods III. It will involve examining various aspects of curriculum planning and evaluation, both for groups and individuals, which will lead into actual practical application</w:t>
            </w:r>
            <w:r w:rsidRPr="0083292F">
              <w:rPr>
                <w:rFonts w:ascii="Arial" w:hAnsi="Arial" w:cs="Arial"/>
                <w:szCs w:val="22"/>
              </w:rPr>
              <w:t xml:space="preserve">, </w:t>
            </w:r>
          </w:p>
          <w:p w:rsidR="00480BE9" w:rsidRPr="008A1940" w:rsidRDefault="00480BE9" w:rsidP="008A1940">
            <w:pPr>
              <w:rPr>
                <w:rFonts w:ascii="Arial" w:hAnsi="Arial" w:cs="Arial"/>
                <w:bCs/>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CC2F51" w:rsidRPr="006B2B5D" w:rsidRDefault="00CC2F51" w:rsidP="00CC2F51">
            <w:pPr>
              <w:rPr>
                <w:rFonts w:ascii="Arial" w:hAnsi="Arial" w:cs="Arial"/>
                <w:sz w:val="22"/>
                <w:szCs w:val="22"/>
              </w:rPr>
            </w:pPr>
            <w:r w:rsidRPr="00CC2F51">
              <w:rPr>
                <w:rFonts w:ascii="Arial" w:hAnsi="Arial" w:cs="Arial"/>
                <w:b/>
                <w:i/>
                <w:szCs w:val="24"/>
              </w:rPr>
              <w:t xml:space="preserve">Demonstrate a thorough understanding of child development and learning styles that becomes the framework for planning developmentally appropriate curriculum. </w:t>
            </w:r>
            <w:r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smartTag>
            <w:proofErr w:type="spellEnd"/>
            <w:r w:rsidRPr="006B2B5D">
              <w:rPr>
                <w:rFonts w:ascii="Arial" w:hAnsi="Arial" w:cs="Arial"/>
                <w:i/>
                <w:sz w:val="22"/>
                <w:szCs w:val="22"/>
              </w:rPr>
              <w:t xml:space="preserve"> #1)</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p>
          <w:p w:rsidR="00CC2F51" w:rsidRPr="00B934BC" w:rsidRDefault="00CC2F51" w:rsidP="004B6B68">
            <w:pPr>
              <w:pStyle w:val="EnvelopeReturn"/>
              <w:numPr>
                <w:ilvl w:val="0"/>
                <w:numId w:val="1"/>
              </w:numPr>
              <w:tabs>
                <w:tab w:val="clear" w:pos="360"/>
                <w:tab w:val="num" w:pos="720"/>
              </w:tabs>
              <w:rPr>
                <w:rFonts w:cs="Arial"/>
                <w:szCs w:val="24"/>
              </w:rPr>
            </w:pPr>
            <w:r w:rsidRPr="00B934BC">
              <w:rPr>
                <w:rFonts w:cs="Arial"/>
                <w:szCs w:val="24"/>
              </w:rPr>
              <w:t>identify developmental milestones and variations in children</w:t>
            </w:r>
          </w:p>
          <w:p w:rsidR="00CC2F51" w:rsidRPr="00B934BC" w:rsidRDefault="00CC2F51" w:rsidP="004B6B68">
            <w:pPr>
              <w:pStyle w:val="EnvelopeReturn"/>
              <w:numPr>
                <w:ilvl w:val="0"/>
                <w:numId w:val="1"/>
              </w:numPr>
              <w:tabs>
                <w:tab w:val="clear" w:pos="360"/>
                <w:tab w:val="num" w:pos="720"/>
              </w:tabs>
              <w:rPr>
                <w:rFonts w:cs="Arial"/>
                <w:szCs w:val="24"/>
              </w:rPr>
            </w:pPr>
            <w:r w:rsidRPr="00B934BC">
              <w:rPr>
                <w:rFonts w:cs="Arial"/>
                <w:szCs w:val="24"/>
              </w:rPr>
              <w:t>describe the implications of various learning style theories on planning curriculum.</w:t>
            </w:r>
          </w:p>
          <w:p w:rsidR="00D1300B" w:rsidRPr="001E37C3" w:rsidRDefault="00CC2F51" w:rsidP="004B6B68">
            <w:pPr>
              <w:pStyle w:val="EnvelopeReturn"/>
              <w:numPr>
                <w:ilvl w:val="0"/>
                <w:numId w:val="1"/>
              </w:numPr>
              <w:tabs>
                <w:tab w:val="clear" w:pos="360"/>
                <w:tab w:val="num" w:pos="720"/>
              </w:tabs>
              <w:rPr>
                <w:rFonts w:cs="Arial"/>
              </w:rPr>
            </w:pPr>
            <w:r w:rsidRPr="00B934BC">
              <w:rPr>
                <w:rFonts w:cs="Arial"/>
                <w:szCs w:val="24"/>
              </w:rPr>
              <w:t>utilize developmentally appropriate and inclusive practices in all aspects of curriculum planning</w:t>
            </w: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CC2F51" w:rsidRPr="006B2B5D" w:rsidRDefault="00CC2F51" w:rsidP="00CC2F51">
            <w:pPr>
              <w:rPr>
                <w:rFonts w:ascii="Arial" w:hAnsi="Arial" w:cs="Arial"/>
                <w:sz w:val="22"/>
                <w:szCs w:val="22"/>
              </w:rPr>
            </w:pPr>
            <w:r w:rsidRPr="00CC2F51">
              <w:rPr>
                <w:rFonts w:ascii="Arial" w:hAnsi="Arial" w:cs="Arial"/>
                <w:b/>
                <w:szCs w:val="24"/>
              </w:rPr>
              <w:t xml:space="preserve">Utilize a variety of observation techniques to enhance curriculum planning. </w:t>
            </w:r>
            <w:r w:rsidRPr="006B2B5D">
              <w:rPr>
                <w:rFonts w:ascii="Arial" w:hAnsi="Arial" w:cs="Arial"/>
                <w:i/>
                <w:sz w:val="22"/>
                <w:szCs w:val="22"/>
              </w:rPr>
              <w:t xml:space="preserve">(Reflection of  </w:t>
            </w:r>
            <w:smartTag w:uri="urn:schemas-microsoft-com:office:smarttags" w:element="stockticker">
              <w:r w:rsidR="005870C6">
                <w:rPr>
                  <w:rFonts w:ascii="Arial" w:hAnsi="Arial" w:cs="Arial"/>
                  <w:i/>
                  <w:sz w:val="22"/>
                  <w:szCs w:val="22"/>
                </w:rPr>
                <w:t>VLO</w:t>
              </w:r>
            </w:smartTag>
            <w:r w:rsidRPr="006B2B5D">
              <w:rPr>
                <w:rFonts w:ascii="Arial" w:hAnsi="Arial" w:cs="Arial"/>
                <w:i/>
                <w:sz w:val="22"/>
                <w:szCs w:val="22"/>
              </w:rPr>
              <w:t>#3)</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CC2F51" w:rsidRPr="00B934BC" w:rsidRDefault="00CC2F51" w:rsidP="004B6B68">
            <w:pPr>
              <w:numPr>
                <w:ilvl w:val="0"/>
                <w:numId w:val="10"/>
              </w:numPr>
              <w:ind w:left="360"/>
              <w:rPr>
                <w:rFonts w:ascii="Arial" w:hAnsi="Arial" w:cs="Arial"/>
                <w:szCs w:val="24"/>
              </w:rPr>
            </w:pPr>
            <w:r w:rsidRPr="00B934BC">
              <w:rPr>
                <w:rFonts w:ascii="Arial" w:hAnsi="Arial" w:cs="Arial"/>
                <w:szCs w:val="24"/>
              </w:rPr>
              <w:t>select appropriate observation/data collection techniques</w:t>
            </w:r>
          </w:p>
          <w:p w:rsidR="00D1300B" w:rsidRPr="001E37C3" w:rsidRDefault="00CC2F51" w:rsidP="006B2B5D">
            <w:pPr>
              <w:numPr>
                <w:ilvl w:val="0"/>
                <w:numId w:val="10"/>
              </w:numPr>
              <w:ind w:left="360"/>
              <w:rPr>
                <w:rFonts w:ascii="Arial" w:hAnsi="Arial" w:cs="Arial"/>
              </w:rPr>
            </w:pPr>
            <w:r w:rsidRPr="00B934BC">
              <w:rPr>
                <w:rFonts w:ascii="Arial" w:hAnsi="Arial" w:cs="Arial"/>
                <w:szCs w:val="24"/>
              </w:rPr>
              <w:t>utilize appropriate techniques to identify children’s skills, abilities and interests</w:t>
            </w: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F2B6A" w:rsidRPr="001E37C3" w:rsidRDefault="004F2B6A" w:rsidP="00CC2F51">
            <w:pPr>
              <w:ind w:left="360"/>
              <w:rPr>
                <w:rFonts w:ascii="Arial" w:hAnsi="Arial" w:cs="Arial"/>
                <w:sz w:val="22"/>
                <w:szCs w:val="22"/>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CC2F51" w:rsidRPr="006B2B5D" w:rsidRDefault="00CC2F51" w:rsidP="00CC2F51">
            <w:pPr>
              <w:rPr>
                <w:rFonts w:ascii="Arial" w:hAnsi="Arial" w:cs="Arial"/>
                <w:i/>
                <w:sz w:val="22"/>
                <w:szCs w:val="22"/>
              </w:rPr>
            </w:pPr>
            <w:r w:rsidRPr="00CC2F51">
              <w:rPr>
                <w:rFonts w:ascii="Arial" w:hAnsi="Arial" w:cs="Arial"/>
                <w:b/>
                <w:szCs w:val="24"/>
              </w:rPr>
              <w:t xml:space="preserve">Plan individual and group programs and curriculum to meet the developmental needs of children. </w:t>
            </w:r>
            <w:r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smartTag>
            <w:proofErr w:type="spellEnd"/>
            <w:r w:rsidRPr="006B2B5D">
              <w:rPr>
                <w:rFonts w:ascii="Arial" w:hAnsi="Arial" w:cs="Arial"/>
                <w:i/>
                <w:sz w:val="22"/>
                <w:szCs w:val="22"/>
              </w:rPr>
              <w:t>#</w:t>
            </w:r>
            <w:r w:rsidR="00130B36">
              <w:rPr>
                <w:rFonts w:ascii="Arial" w:hAnsi="Arial" w:cs="Arial"/>
                <w:i/>
                <w:sz w:val="22"/>
                <w:szCs w:val="22"/>
              </w:rPr>
              <w:t xml:space="preserve"> 1 and </w:t>
            </w:r>
            <w:r w:rsidRPr="006B2B5D">
              <w:rPr>
                <w:rFonts w:ascii="Arial" w:hAnsi="Arial" w:cs="Arial"/>
                <w:i/>
                <w:sz w:val="22"/>
                <w:szCs w:val="22"/>
              </w:rPr>
              <w:t>2)</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CC2F51" w:rsidRPr="00B934BC" w:rsidRDefault="00CC2F51" w:rsidP="004B6B68">
            <w:pPr>
              <w:numPr>
                <w:ilvl w:val="0"/>
                <w:numId w:val="2"/>
              </w:numPr>
              <w:tabs>
                <w:tab w:val="clear" w:pos="360"/>
                <w:tab w:val="num" w:pos="720"/>
              </w:tabs>
              <w:rPr>
                <w:rFonts w:ascii="Arial" w:hAnsi="Arial" w:cs="Arial"/>
                <w:szCs w:val="24"/>
              </w:rPr>
            </w:pPr>
            <w:r w:rsidRPr="00B934BC">
              <w:rPr>
                <w:rFonts w:ascii="Arial" w:hAnsi="Arial" w:cs="Arial"/>
                <w:szCs w:val="24"/>
              </w:rPr>
              <w:t>identify the purpose of curriculum</w:t>
            </w:r>
          </w:p>
          <w:p w:rsidR="00CC2F51" w:rsidRPr="00B934BC" w:rsidRDefault="00CC2F51" w:rsidP="004B6B68">
            <w:pPr>
              <w:pStyle w:val="EnvelopeReturn"/>
              <w:numPr>
                <w:ilvl w:val="0"/>
                <w:numId w:val="2"/>
              </w:numPr>
              <w:tabs>
                <w:tab w:val="clear" w:pos="360"/>
                <w:tab w:val="num" w:pos="720"/>
              </w:tabs>
              <w:rPr>
                <w:rFonts w:cs="Arial"/>
                <w:szCs w:val="24"/>
              </w:rPr>
            </w:pPr>
            <w:r w:rsidRPr="00B934BC">
              <w:rPr>
                <w:rFonts w:cs="Arial"/>
                <w:szCs w:val="24"/>
              </w:rPr>
              <w:t>identify elements of developmentally appropriate practice (DAP) for early years’ curriculum</w:t>
            </w:r>
          </w:p>
          <w:p w:rsidR="00130B36" w:rsidRDefault="00130B36" w:rsidP="00130B36">
            <w:pPr>
              <w:numPr>
                <w:ilvl w:val="0"/>
                <w:numId w:val="2"/>
              </w:numPr>
              <w:tabs>
                <w:tab w:val="clear" w:pos="360"/>
                <w:tab w:val="num" w:pos="720"/>
              </w:tabs>
              <w:rPr>
                <w:rFonts w:ascii="Arial" w:hAnsi="Arial" w:cs="Arial"/>
                <w:szCs w:val="24"/>
              </w:rPr>
            </w:pPr>
            <w:r>
              <w:rPr>
                <w:rFonts w:ascii="Arial" w:hAnsi="Arial" w:cs="Arial"/>
                <w:szCs w:val="24"/>
              </w:rPr>
              <w:t xml:space="preserve">use a variety of observation tools/techniques to help design DAP </w:t>
            </w:r>
          </w:p>
          <w:p w:rsidR="00CC2F51" w:rsidRPr="00B934BC" w:rsidRDefault="00130B36" w:rsidP="00130B36">
            <w:pPr>
              <w:ind w:left="360"/>
              <w:rPr>
                <w:rFonts w:ascii="Arial" w:hAnsi="Arial" w:cs="Arial"/>
                <w:szCs w:val="24"/>
              </w:rPr>
            </w:pPr>
            <w:r>
              <w:rPr>
                <w:rFonts w:ascii="Arial" w:hAnsi="Arial" w:cs="Arial"/>
                <w:szCs w:val="24"/>
              </w:rPr>
              <w:t xml:space="preserve">environments and </w:t>
            </w:r>
            <w:r w:rsidR="00CC2F51" w:rsidRPr="00B934BC">
              <w:rPr>
                <w:rFonts w:ascii="Arial" w:hAnsi="Arial" w:cs="Arial"/>
                <w:szCs w:val="24"/>
              </w:rPr>
              <w:t>experiences, which enhance children’s emerging skills and interests.</w:t>
            </w:r>
          </w:p>
          <w:p w:rsidR="00CC2F51" w:rsidRPr="00B934BC" w:rsidRDefault="00CC2F51" w:rsidP="004B6B68">
            <w:pPr>
              <w:pStyle w:val="EnvelopeReturn"/>
              <w:numPr>
                <w:ilvl w:val="0"/>
                <w:numId w:val="2"/>
              </w:numPr>
              <w:tabs>
                <w:tab w:val="clear" w:pos="360"/>
                <w:tab w:val="num" w:pos="720"/>
              </w:tabs>
              <w:rPr>
                <w:rFonts w:cs="Arial"/>
                <w:szCs w:val="24"/>
              </w:rPr>
            </w:pPr>
            <w:r w:rsidRPr="00B934BC">
              <w:rPr>
                <w:rFonts w:cs="Arial"/>
                <w:szCs w:val="24"/>
              </w:rPr>
              <w:t xml:space="preserve">use the results of new research, literature, and other resources, as appropriate, to develop curriculum and programs which are </w:t>
            </w:r>
            <w:r w:rsidR="005A707B">
              <w:rPr>
                <w:rFonts w:cs="Arial"/>
                <w:szCs w:val="24"/>
              </w:rPr>
              <w:t xml:space="preserve">developmentally appropriate, </w:t>
            </w:r>
            <w:r w:rsidRPr="00B934BC">
              <w:rPr>
                <w:rFonts w:cs="Arial"/>
                <w:szCs w:val="24"/>
              </w:rPr>
              <w:t>current and relevant</w:t>
            </w:r>
          </w:p>
          <w:p w:rsidR="00CC2F51" w:rsidRPr="00B934BC" w:rsidRDefault="00CC2F51" w:rsidP="004B6B68">
            <w:pPr>
              <w:numPr>
                <w:ilvl w:val="0"/>
                <w:numId w:val="2"/>
              </w:numPr>
              <w:tabs>
                <w:tab w:val="clear" w:pos="360"/>
                <w:tab w:val="num" w:pos="720"/>
              </w:tabs>
              <w:rPr>
                <w:rFonts w:ascii="Arial" w:hAnsi="Arial" w:cs="Arial"/>
                <w:szCs w:val="24"/>
              </w:rPr>
            </w:pPr>
            <w:r w:rsidRPr="00B934BC">
              <w:rPr>
                <w:rFonts w:ascii="Arial" w:hAnsi="Arial" w:cs="Arial"/>
                <w:szCs w:val="24"/>
              </w:rPr>
              <w:t>recognize and express the value of diversity  in curriculum presentation</w:t>
            </w:r>
          </w:p>
          <w:p w:rsidR="00D1300B" w:rsidRPr="001E37C3" w:rsidRDefault="00D1300B" w:rsidP="00EF4F50">
            <w:pPr>
              <w:pStyle w:val="EnvelopeReturn"/>
              <w:ind w:left="360"/>
              <w:rPr>
                <w:rFonts w:cs="Arial"/>
              </w:rPr>
            </w:pPr>
          </w:p>
        </w:tc>
      </w:tr>
    </w:tbl>
    <w:p w:rsidR="00480BE9" w:rsidRDefault="00480BE9">
      <w:r>
        <w:br w:type="page"/>
      </w:r>
    </w:p>
    <w:tbl>
      <w:tblPr>
        <w:tblW w:w="0" w:type="auto"/>
        <w:tblLayout w:type="fixed"/>
        <w:tblLook w:val="0000" w:firstRow="0" w:lastRow="0" w:firstColumn="0" w:lastColumn="0" w:noHBand="0" w:noVBand="0"/>
      </w:tblPr>
      <w:tblGrid>
        <w:gridCol w:w="675"/>
        <w:gridCol w:w="567"/>
        <w:gridCol w:w="7614"/>
      </w:tblGrid>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7748BC" w:rsidRPr="001E37C3" w:rsidRDefault="007748BC" w:rsidP="007748BC">
            <w:pPr>
              <w:widowControl w:val="0"/>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rsidP="005870C6">
            <w:pPr>
              <w:rPr>
                <w:rFonts w:ascii="Arial" w:hAnsi="Arial" w:cs="Arial"/>
              </w:rPr>
            </w:pPr>
          </w:p>
        </w:tc>
        <w:tc>
          <w:tcPr>
            <w:tcW w:w="7614" w:type="dxa"/>
          </w:tcPr>
          <w:p w:rsidR="00EF4F50" w:rsidRPr="006B2B5D" w:rsidRDefault="00EF4F50" w:rsidP="00EF4F50">
            <w:pPr>
              <w:rPr>
                <w:rFonts w:ascii="Arial" w:hAnsi="Arial" w:cs="Arial"/>
                <w:i/>
                <w:sz w:val="22"/>
                <w:szCs w:val="22"/>
              </w:rPr>
            </w:pPr>
            <w:r w:rsidRPr="00EF4F50">
              <w:rPr>
                <w:rFonts w:ascii="Arial" w:hAnsi="Arial" w:cs="Arial"/>
                <w:b/>
                <w:szCs w:val="24"/>
              </w:rPr>
              <w:t xml:space="preserve">Demonstrate an understanding of the Day Nurseries Act and other </w:t>
            </w:r>
            <w:r w:rsidR="00130B36">
              <w:rPr>
                <w:rFonts w:ascii="Arial" w:hAnsi="Arial" w:cs="Arial"/>
                <w:b/>
                <w:szCs w:val="24"/>
              </w:rPr>
              <w:t>documents</w:t>
            </w:r>
            <w:r w:rsidRPr="00EF4F50">
              <w:rPr>
                <w:rFonts w:ascii="Arial" w:hAnsi="Arial" w:cs="Arial"/>
                <w:b/>
                <w:szCs w:val="24"/>
              </w:rPr>
              <w:t xml:space="preserve"> used to </w:t>
            </w:r>
            <w:r w:rsidR="00130B36">
              <w:rPr>
                <w:rFonts w:ascii="Arial" w:hAnsi="Arial" w:cs="Arial"/>
                <w:b/>
                <w:szCs w:val="24"/>
              </w:rPr>
              <w:t>plan</w:t>
            </w:r>
            <w:r w:rsidRPr="00EF4F50">
              <w:rPr>
                <w:rFonts w:ascii="Arial" w:hAnsi="Arial" w:cs="Arial"/>
                <w:b/>
                <w:szCs w:val="24"/>
              </w:rPr>
              <w:t xml:space="preserve"> curriculum as it pertains to indoor and outdoor curriculum planning</w:t>
            </w:r>
            <w:r w:rsidRPr="006B2B5D">
              <w:rPr>
                <w:rFonts w:ascii="Arial" w:hAnsi="Arial" w:cs="Arial"/>
                <w:b/>
                <w:sz w:val="22"/>
                <w:szCs w:val="22"/>
              </w:rPr>
              <w:t xml:space="preserve">. </w:t>
            </w:r>
            <w:r w:rsidRPr="006B2B5D">
              <w:rPr>
                <w:rFonts w:ascii="Arial" w:hAnsi="Arial" w:cs="Arial"/>
                <w:bCs/>
                <w:i/>
                <w:sz w:val="22"/>
                <w:szCs w:val="22"/>
              </w:rPr>
              <w:t>(</w:t>
            </w:r>
            <w:r w:rsidRPr="006B2B5D">
              <w:rPr>
                <w:rFonts w:ascii="Arial" w:hAnsi="Arial" w:cs="Arial"/>
                <w:i/>
                <w:sz w:val="22"/>
                <w:szCs w:val="22"/>
              </w:rPr>
              <w:t xml:space="preserve">Reflection of </w:t>
            </w:r>
            <w:smartTag w:uri="urn:schemas-microsoft-com:office:smarttags" w:element="stockticker">
              <w:r w:rsidR="005870C6">
                <w:rPr>
                  <w:rFonts w:ascii="Arial" w:hAnsi="Arial" w:cs="Arial"/>
                  <w:i/>
                  <w:sz w:val="22"/>
                  <w:szCs w:val="22"/>
                </w:rPr>
                <w:t>VLO</w:t>
              </w:r>
            </w:smartTag>
            <w:r w:rsidRPr="006B2B5D">
              <w:rPr>
                <w:rFonts w:ascii="Arial" w:hAnsi="Arial" w:cs="Arial"/>
                <w:i/>
                <w:sz w:val="22"/>
                <w:szCs w:val="22"/>
              </w:rPr>
              <w:t>#7)</w:t>
            </w:r>
          </w:p>
          <w:p w:rsidR="00EF4F50" w:rsidRPr="00B934BC" w:rsidRDefault="00EF4F50" w:rsidP="00EF4F50">
            <w:pPr>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EF4F50" w:rsidRPr="00B934BC" w:rsidRDefault="00EF4F50" w:rsidP="004B6B68">
            <w:pPr>
              <w:pStyle w:val="EnvelopeReturn"/>
              <w:numPr>
                <w:ilvl w:val="0"/>
                <w:numId w:val="11"/>
              </w:numPr>
              <w:rPr>
                <w:rFonts w:cs="Arial"/>
                <w:szCs w:val="24"/>
              </w:rPr>
            </w:pPr>
            <w:r w:rsidRPr="00B934BC">
              <w:rPr>
                <w:rFonts w:cs="Arial"/>
                <w:szCs w:val="24"/>
              </w:rPr>
              <w:t>identify</w:t>
            </w:r>
            <w:r w:rsidR="00876738">
              <w:rPr>
                <w:rFonts w:cs="Arial"/>
                <w:szCs w:val="24"/>
              </w:rPr>
              <w:t xml:space="preserve"> the </w:t>
            </w:r>
            <w:r w:rsidRPr="00B934BC">
              <w:rPr>
                <w:rFonts w:cs="Arial"/>
                <w:szCs w:val="24"/>
              </w:rPr>
              <w:t>relevant sections of the Day Nurseries Act</w:t>
            </w:r>
            <w:r w:rsidR="00876738">
              <w:rPr>
                <w:rFonts w:cs="Arial"/>
                <w:szCs w:val="24"/>
              </w:rPr>
              <w:t xml:space="preserve"> related to curriculum planning</w:t>
            </w:r>
          </w:p>
          <w:p w:rsidR="00D1300B" w:rsidRPr="00F36DBB" w:rsidRDefault="00130B36" w:rsidP="005870C6">
            <w:pPr>
              <w:numPr>
                <w:ilvl w:val="0"/>
                <w:numId w:val="11"/>
              </w:numPr>
              <w:rPr>
                <w:rFonts w:ascii="Arial" w:hAnsi="Arial" w:cs="Arial"/>
                <w:u w:val="single"/>
              </w:rPr>
            </w:pPr>
            <w:r>
              <w:rPr>
                <w:rFonts w:ascii="Arial" w:hAnsi="Arial" w:cs="Arial"/>
                <w:szCs w:val="24"/>
              </w:rPr>
              <w:t>examine provincial documents pertaining to</w:t>
            </w:r>
            <w:r w:rsidR="00EF4F50" w:rsidRPr="005870C6">
              <w:rPr>
                <w:rFonts w:ascii="Arial" w:hAnsi="Arial" w:cs="Arial"/>
                <w:szCs w:val="24"/>
              </w:rPr>
              <w:t xml:space="preserve"> curriculum planning</w:t>
            </w:r>
            <w:r>
              <w:rPr>
                <w:rFonts w:ascii="Arial" w:hAnsi="Arial" w:cs="Arial"/>
                <w:szCs w:val="24"/>
              </w:rPr>
              <w:t xml:space="preserve"> and use these to evaluate curriculum approaches.</w:t>
            </w: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5870C6">
            <w:pPr>
              <w:rPr>
                <w:rFonts w:ascii="Arial" w:hAnsi="Arial" w:cs="Arial"/>
              </w:rPr>
            </w:pPr>
            <w:r>
              <w:rPr>
                <w:rFonts w:ascii="Arial" w:hAnsi="Arial" w:cs="Arial"/>
              </w:rPr>
              <w:t>5.</w:t>
            </w:r>
          </w:p>
        </w:tc>
        <w:tc>
          <w:tcPr>
            <w:tcW w:w="7614" w:type="dxa"/>
          </w:tcPr>
          <w:p w:rsidR="005870C6" w:rsidRPr="00A30987" w:rsidRDefault="00480BE9" w:rsidP="005870C6">
            <w:pPr>
              <w:rPr>
                <w:rFonts w:ascii="Arial" w:hAnsi="Arial" w:cs="Arial"/>
                <w:sz w:val="20"/>
              </w:rPr>
            </w:pPr>
            <w:r>
              <w:rPr>
                <w:rFonts w:ascii="Arial" w:hAnsi="Arial" w:cs="Arial"/>
                <w:b/>
              </w:rPr>
              <w:t>A</w:t>
            </w:r>
            <w:r w:rsidR="005870C6">
              <w:rPr>
                <w:rFonts w:ascii="Arial" w:hAnsi="Arial" w:cs="Arial"/>
                <w:b/>
              </w:rPr>
              <w:t>ct in a professional manner</w:t>
            </w:r>
            <w:r w:rsidR="005870C6" w:rsidRPr="00A30987">
              <w:rPr>
                <w:rFonts w:ascii="Arial" w:hAnsi="Arial" w:cs="Arial"/>
                <w:b/>
              </w:rPr>
              <w:t xml:space="preserve"> </w:t>
            </w:r>
            <w:r w:rsidR="005870C6" w:rsidRPr="00A30987">
              <w:rPr>
                <w:rFonts w:ascii="Arial" w:hAnsi="Arial" w:cs="Arial"/>
                <w:i/>
                <w:sz w:val="20"/>
              </w:rPr>
              <w:t xml:space="preserve">(Reflection of </w:t>
            </w:r>
            <w:proofErr w:type="spellStart"/>
            <w:smartTag w:uri="urn:schemas-microsoft-com:office:smarttags" w:element="stockticker">
              <w:r w:rsidR="005870C6">
                <w:rPr>
                  <w:rFonts w:ascii="Arial" w:hAnsi="Arial" w:cs="Arial"/>
                  <w:i/>
                  <w:sz w:val="20"/>
                </w:rPr>
                <w:t>VLO</w:t>
              </w:r>
            </w:smartTag>
            <w:proofErr w:type="spellEnd"/>
            <w:r w:rsidR="005870C6">
              <w:rPr>
                <w:rFonts w:ascii="Arial" w:hAnsi="Arial" w:cs="Arial"/>
                <w:i/>
                <w:sz w:val="20"/>
              </w:rPr>
              <w:t xml:space="preserve"> #</w:t>
            </w:r>
            <w:r w:rsidR="005870C6" w:rsidRPr="00A30987">
              <w:rPr>
                <w:rFonts w:ascii="Arial" w:hAnsi="Arial" w:cs="Arial"/>
                <w:i/>
                <w:sz w:val="20"/>
              </w:rPr>
              <w:t>6 and E</w:t>
            </w:r>
            <w:r w:rsidR="005870C6">
              <w:rPr>
                <w:rFonts w:ascii="Arial" w:hAnsi="Arial" w:cs="Arial"/>
                <w:i/>
                <w:sz w:val="20"/>
              </w:rPr>
              <w:t xml:space="preserve">ssential </w:t>
            </w:r>
            <w:r w:rsidR="005870C6" w:rsidRPr="00A30987">
              <w:rPr>
                <w:rFonts w:ascii="Arial" w:hAnsi="Arial" w:cs="Arial"/>
                <w:i/>
                <w:sz w:val="20"/>
              </w:rPr>
              <w:t>E</w:t>
            </w:r>
            <w:r w:rsidR="005870C6">
              <w:rPr>
                <w:rFonts w:ascii="Arial" w:hAnsi="Arial" w:cs="Arial"/>
                <w:i/>
                <w:sz w:val="20"/>
              </w:rPr>
              <w:t xml:space="preserve">mployability </w:t>
            </w:r>
            <w:r w:rsidR="005870C6" w:rsidRPr="00A30987">
              <w:rPr>
                <w:rFonts w:ascii="Arial" w:hAnsi="Arial" w:cs="Arial"/>
                <w:i/>
                <w:sz w:val="20"/>
              </w:rPr>
              <w:t>S</w:t>
            </w:r>
            <w:r w:rsidR="005870C6">
              <w:rPr>
                <w:rFonts w:ascii="Arial" w:hAnsi="Arial" w:cs="Arial"/>
                <w:i/>
                <w:sz w:val="20"/>
              </w:rPr>
              <w:t>kills</w:t>
            </w:r>
            <w:r w:rsidR="005870C6" w:rsidRPr="00A30987">
              <w:rPr>
                <w:rFonts w:ascii="Arial" w:hAnsi="Arial" w:cs="Arial"/>
                <w:i/>
                <w:sz w:val="20"/>
              </w:rPr>
              <w:t xml:space="preserve"> #1</w:t>
            </w:r>
            <w:r w:rsidR="005870C6">
              <w:rPr>
                <w:rFonts w:ascii="Arial" w:hAnsi="Arial" w:cs="Arial"/>
                <w:i/>
                <w:sz w:val="20"/>
              </w:rPr>
              <w:t>, 5 and 6</w:t>
            </w:r>
            <w:r w:rsidR="005870C6" w:rsidRPr="00A30987">
              <w:rPr>
                <w:rFonts w:ascii="Arial" w:hAnsi="Arial" w:cs="Arial"/>
                <w:i/>
                <w:sz w:val="20"/>
              </w:rPr>
              <w:t>)</w:t>
            </w:r>
          </w:p>
          <w:p w:rsidR="005870C6" w:rsidRPr="00A30987" w:rsidRDefault="005870C6" w:rsidP="005870C6">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 xml:space="preserve">contribute one’s own ideas, opinions and information while demonstrating respect of those of others </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 xml:space="preserve">communicate clearly, concisely, and effectively in  written, spoken, and visual form </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work collaboratively with others</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take responsibility for one’s own actions, decisions,  and consequences</w:t>
            </w:r>
          </w:p>
          <w:p w:rsidR="005870C6" w:rsidRPr="00042179" w:rsidRDefault="005870C6" w:rsidP="005870C6">
            <w:pPr>
              <w:numPr>
                <w:ilvl w:val="0"/>
                <w:numId w:val="8"/>
              </w:numPr>
              <w:tabs>
                <w:tab w:val="clear" w:pos="360"/>
                <w:tab w:val="num" w:pos="1800"/>
              </w:tabs>
              <w:rPr>
                <w:rFonts w:ascii="Arial" w:hAnsi="Arial" w:cs="Arial"/>
                <w:szCs w:val="24"/>
              </w:rPr>
            </w:pPr>
            <w:r w:rsidRPr="00042179">
              <w:rPr>
                <w:rFonts w:ascii="Arial" w:hAnsi="Arial" w:cs="Arial"/>
                <w:szCs w:val="24"/>
              </w:rPr>
              <w:t>apply an accepted standard of writing, grammar, spelling and format to all submitted documents.</w:t>
            </w:r>
          </w:p>
          <w:p w:rsidR="005870C6" w:rsidRPr="00042179" w:rsidRDefault="005870C6" w:rsidP="005870C6">
            <w:pPr>
              <w:numPr>
                <w:ilvl w:val="0"/>
                <w:numId w:val="8"/>
              </w:numPr>
              <w:tabs>
                <w:tab w:val="clear" w:pos="360"/>
                <w:tab w:val="num" w:pos="1800"/>
              </w:tabs>
              <w:rPr>
                <w:rFonts w:ascii="Arial" w:hAnsi="Arial" w:cs="Arial"/>
                <w:szCs w:val="24"/>
              </w:rPr>
            </w:pPr>
            <w:r w:rsidRPr="00042179">
              <w:rPr>
                <w:rFonts w:ascii="Arial" w:hAnsi="Arial" w:cs="Arial"/>
                <w:szCs w:val="24"/>
              </w:rPr>
              <w:t xml:space="preserve">cooperate fully with policies and procedures outlined in the Student Code of Conduct and </w:t>
            </w:r>
            <w:proofErr w:type="spellStart"/>
            <w:r w:rsidRPr="00042179">
              <w:rPr>
                <w:rFonts w:ascii="Arial" w:hAnsi="Arial" w:cs="Arial"/>
                <w:szCs w:val="24"/>
              </w:rPr>
              <w:t>ECE</w:t>
            </w:r>
            <w:proofErr w:type="spellEnd"/>
            <w:r w:rsidRPr="00042179">
              <w:rPr>
                <w:rFonts w:ascii="Arial" w:hAnsi="Arial" w:cs="Arial"/>
                <w:szCs w:val="24"/>
              </w:rPr>
              <w:t xml:space="preserve"> Program Manual</w:t>
            </w:r>
          </w:p>
          <w:p w:rsidR="005870C6" w:rsidRPr="00042179" w:rsidRDefault="005870C6" w:rsidP="005870C6">
            <w:pPr>
              <w:numPr>
                <w:ilvl w:val="0"/>
                <w:numId w:val="8"/>
              </w:numPr>
              <w:tabs>
                <w:tab w:val="clear" w:pos="360"/>
                <w:tab w:val="num" w:pos="1800"/>
              </w:tabs>
              <w:rPr>
                <w:rFonts w:ascii="Arial" w:hAnsi="Arial" w:cs="Arial"/>
                <w:szCs w:val="24"/>
              </w:rPr>
            </w:pPr>
            <w:r w:rsidRPr="00042179">
              <w:rPr>
                <w:rFonts w:ascii="Arial" w:hAnsi="Arial" w:cs="Arial"/>
                <w:szCs w:val="24"/>
              </w:rPr>
              <w:t>demonstrate reflective practice.</w:t>
            </w:r>
          </w:p>
          <w:p w:rsidR="00A55EF9" w:rsidRPr="00F36DBB" w:rsidRDefault="00A55EF9">
            <w:pPr>
              <w:rPr>
                <w:rFonts w:ascii="Arial" w:hAnsi="Arial" w:cs="Arial"/>
              </w:rPr>
            </w:pPr>
          </w:p>
        </w:tc>
      </w:tr>
    </w:tbl>
    <w:p w:rsidR="00480BE9" w:rsidRDefault="00480BE9"/>
    <w:tbl>
      <w:tblPr>
        <w:tblW w:w="0" w:type="auto"/>
        <w:tblLayout w:type="fixed"/>
        <w:tblLook w:val="0000" w:firstRow="0" w:lastRow="0" w:firstColumn="0" w:lastColumn="0" w:noHBand="0" w:noVBand="0"/>
      </w:tblPr>
      <w:tblGrid>
        <w:gridCol w:w="534"/>
        <w:gridCol w:w="141"/>
        <w:gridCol w:w="567"/>
        <w:gridCol w:w="7614"/>
      </w:tblGrid>
      <w:tr w:rsidR="00D1300B" w:rsidRPr="00F36DBB">
        <w:trPr>
          <w:cantSplit/>
        </w:trPr>
        <w:tc>
          <w:tcPr>
            <w:tcW w:w="675" w:type="dxa"/>
            <w:gridSpan w:val="2"/>
          </w:tcPr>
          <w:p w:rsidR="00D1300B" w:rsidRPr="00F36DBB" w:rsidRDefault="00D1300B">
            <w:pPr>
              <w:rPr>
                <w:rFonts w:ascii="Arial" w:hAnsi="Arial" w:cs="Arial"/>
                <w:b/>
              </w:rPr>
            </w:pPr>
            <w:r w:rsidRPr="00F36DBB">
              <w:rPr>
                <w:rFonts w:ascii="Arial" w:hAnsi="Arial" w:cs="Arial"/>
                <w:b/>
              </w:rPr>
              <w:t>III.</w:t>
            </w:r>
          </w:p>
        </w:tc>
        <w:tc>
          <w:tcPr>
            <w:tcW w:w="8181" w:type="dxa"/>
            <w:gridSpan w:val="2"/>
          </w:tcPr>
          <w:p w:rsidR="00D1300B" w:rsidRDefault="00D1300B">
            <w:pPr>
              <w:rPr>
                <w:rFonts w:ascii="Arial" w:hAnsi="Arial" w:cs="Arial"/>
                <w:b/>
              </w:rPr>
            </w:pPr>
            <w:r w:rsidRPr="00F36DBB">
              <w:rPr>
                <w:rFonts w:ascii="Arial" w:hAnsi="Arial" w:cs="Arial"/>
                <w:b/>
              </w:rPr>
              <w:t>TOPICS:</w:t>
            </w:r>
          </w:p>
          <w:p w:rsidR="00480BE9" w:rsidRDefault="00480BE9">
            <w:pPr>
              <w:rPr>
                <w:rFonts w:ascii="Arial" w:hAnsi="Arial" w:cs="Arial"/>
                <w:b/>
              </w:rPr>
            </w:pPr>
          </w:p>
          <w:p w:rsidR="00480BE9" w:rsidRDefault="00480BE9" w:rsidP="00480BE9">
            <w:pPr>
              <w:rPr>
                <w:rFonts w:ascii="Arial" w:hAnsi="Arial" w:cs="Arial"/>
                <w:szCs w:val="24"/>
              </w:rPr>
            </w:pPr>
            <w:r w:rsidRPr="0016258E">
              <w:rPr>
                <w:rFonts w:ascii="Arial" w:hAnsi="Arial" w:cs="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480BE9" w:rsidRPr="0016258E" w:rsidRDefault="00480BE9" w:rsidP="00480BE9">
            <w:pPr>
              <w:rPr>
                <w:rFonts w:ascii="Arial" w:hAnsi="Arial" w:cs="Arial"/>
                <w:szCs w:val="24"/>
              </w:rPr>
            </w:pPr>
          </w:p>
          <w:p w:rsidR="00480BE9" w:rsidRDefault="00480BE9" w:rsidP="00480BE9">
            <w:pPr>
              <w:numPr>
                <w:ilvl w:val="0"/>
                <w:numId w:val="12"/>
              </w:numPr>
              <w:rPr>
                <w:rFonts w:ascii="Arial" w:hAnsi="Arial" w:cs="Arial"/>
                <w:bCs/>
                <w:szCs w:val="24"/>
              </w:rPr>
            </w:pPr>
            <w:r w:rsidRPr="0016258E">
              <w:rPr>
                <w:rFonts w:ascii="Arial" w:hAnsi="Arial" w:cs="Arial"/>
                <w:bCs/>
                <w:szCs w:val="24"/>
              </w:rPr>
              <w:t>Defining curriculum and the standards used in planning curriculum.</w:t>
            </w:r>
          </w:p>
          <w:p w:rsidR="00480BE9" w:rsidRPr="0016258E" w:rsidRDefault="00480BE9" w:rsidP="00480BE9">
            <w:pPr>
              <w:rPr>
                <w:rFonts w:ascii="Arial" w:hAnsi="Arial" w:cs="Arial"/>
                <w:bCs/>
                <w:szCs w:val="24"/>
              </w:rPr>
            </w:pPr>
          </w:p>
          <w:p w:rsidR="00480BE9" w:rsidRDefault="00480BE9" w:rsidP="00480BE9">
            <w:pPr>
              <w:numPr>
                <w:ilvl w:val="0"/>
                <w:numId w:val="12"/>
              </w:numPr>
              <w:rPr>
                <w:rFonts w:ascii="Arial" w:hAnsi="Arial" w:cs="Arial"/>
                <w:szCs w:val="24"/>
              </w:rPr>
            </w:pPr>
            <w:r w:rsidRPr="0016258E">
              <w:rPr>
                <w:rFonts w:ascii="Arial" w:hAnsi="Arial" w:cs="Arial"/>
                <w:szCs w:val="24"/>
              </w:rPr>
              <w:t>Curriculum and how children learn</w:t>
            </w:r>
          </w:p>
          <w:p w:rsidR="00480BE9" w:rsidRPr="0016258E" w:rsidRDefault="00480BE9" w:rsidP="00480BE9">
            <w:pPr>
              <w:rPr>
                <w:rFonts w:ascii="Arial" w:hAnsi="Arial" w:cs="Arial"/>
                <w:szCs w:val="24"/>
              </w:rPr>
            </w:pPr>
          </w:p>
          <w:p w:rsidR="00480BE9" w:rsidRDefault="00480BE9" w:rsidP="00480BE9">
            <w:pPr>
              <w:numPr>
                <w:ilvl w:val="0"/>
                <w:numId w:val="12"/>
              </w:numPr>
              <w:rPr>
                <w:rFonts w:ascii="Arial" w:hAnsi="Arial" w:cs="Arial"/>
                <w:bCs/>
                <w:szCs w:val="24"/>
              </w:rPr>
            </w:pPr>
            <w:r w:rsidRPr="0016258E">
              <w:rPr>
                <w:rFonts w:ascii="Arial" w:hAnsi="Arial" w:cs="Arial"/>
                <w:bCs/>
                <w:szCs w:val="24"/>
              </w:rPr>
              <w:t>Observing children to identify emerging skills and interests</w:t>
            </w:r>
          </w:p>
          <w:p w:rsidR="00480BE9" w:rsidRPr="0016258E" w:rsidRDefault="00480BE9" w:rsidP="00480BE9">
            <w:pPr>
              <w:rPr>
                <w:rFonts w:ascii="Arial" w:hAnsi="Arial" w:cs="Arial"/>
                <w:bCs/>
                <w:szCs w:val="24"/>
              </w:rPr>
            </w:pPr>
          </w:p>
          <w:p w:rsidR="00480BE9" w:rsidRPr="00480BE9" w:rsidRDefault="00480BE9" w:rsidP="00480BE9">
            <w:pPr>
              <w:pStyle w:val="ListParagraph"/>
              <w:numPr>
                <w:ilvl w:val="0"/>
                <w:numId w:val="12"/>
              </w:numPr>
              <w:rPr>
                <w:rFonts w:ascii="Arial" w:hAnsi="Arial" w:cs="Arial"/>
                <w:b/>
              </w:rPr>
            </w:pPr>
            <w:r w:rsidRPr="00480BE9">
              <w:rPr>
                <w:rFonts w:ascii="Arial" w:hAnsi="Arial" w:cs="Arial"/>
                <w:bCs/>
                <w:szCs w:val="24"/>
              </w:rPr>
              <w:t>Curriculum planning basics</w:t>
            </w:r>
          </w:p>
          <w:p w:rsidR="00D1300B" w:rsidRPr="00F36DBB" w:rsidRDefault="00D1300B">
            <w:pPr>
              <w:rPr>
                <w:rFonts w:ascii="Arial" w:hAnsi="Arial" w:cs="Arial"/>
              </w:rPr>
            </w:pPr>
          </w:p>
        </w:tc>
      </w:tr>
      <w:tr w:rsidR="00D1300B" w:rsidRPr="00F36DBB" w:rsidTr="00B7746A">
        <w:trPr>
          <w:trHeight w:val="80"/>
        </w:trPr>
        <w:tc>
          <w:tcPr>
            <w:tcW w:w="675" w:type="dxa"/>
            <w:gridSpan w:val="2"/>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D1300B" w:rsidRPr="00F36DBB" w:rsidRDefault="00D1300B">
            <w:pPr>
              <w:rPr>
                <w:rFonts w:ascii="Arial" w:hAnsi="Arial" w:cs="Arial"/>
              </w:rPr>
            </w:pPr>
          </w:p>
        </w:tc>
      </w:tr>
      <w:tr w:rsidR="00D1300B" w:rsidRPr="00F36DBB" w:rsidTr="00A32D87">
        <w:trPr>
          <w:cantSplit/>
        </w:trPr>
        <w:tc>
          <w:tcPr>
            <w:tcW w:w="534" w:type="dxa"/>
          </w:tcPr>
          <w:p w:rsidR="00D1300B" w:rsidRPr="00F36DBB" w:rsidRDefault="00D1300B">
            <w:pPr>
              <w:rPr>
                <w:rFonts w:ascii="Arial" w:hAnsi="Arial" w:cs="Arial"/>
                <w:b/>
              </w:rPr>
            </w:pPr>
            <w:r w:rsidRPr="00F36DBB">
              <w:rPr>
                <w:rFonts w:ascii="Arial" w:hAnsi="Arial" w:cs="Arial"/>
                <w:b/>
              </w:rPr>
              <w:lastRenderedPageBreak/>
              <w:t>IV.</w:t>
            </w:r>
          </w:p>
        </w:tc>
        <w:tc>
          <w:tcPr>
            <w:tcW w:w="8322" w:type="dxa"/>
            <w:gridSpan w:val="3"/>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0A3A2C" w:rsidRPr="002C70A7" w:rsidRDefault="000A3A2C" w:rsidP="000A3A2C">
            <w:pPr>
              <w:pStyle w:val="ListParagraph"/>
              <w:numPr>
                <w:ilvl w:val="0"/>
                <w:numId w:val="19"/>
              </w:numPr>
              <w:rPr>
                <w:rFonts w:ascii="Arial" w:hAnsi="Arial" w:cs="Arial"/>
              </w:rPr>
            </w:pPr>
            <w:r w:rsidRPr="002C70A7">
              <w:rPr>
                <w:rFonts w:ascii="Arial" w:hAnsi="Arial" w:cs="Arial"/>
              </w:rPr>
              <w:t>Card-stock paper folder, in solid colour</w:t>
            </w:r>
          </w:p>
          <w:p w:rsidR="000A3A2C" w:rsidRDefault="000A3A2C" w:rsidP="000A3A2C">
            <w:pPr>
              <w:pStyle w:val="ListParagraph"/>
              <w:rPr>
                <w:rFonts w:ascii="Arial" w:hAnsi="Arial" w:cs="Arial"/>
              </w:rPr>
            </w:pPr>
          </w:p>
          <w:p w:rsidR="00480BE9" w:rsidRPr="000A3A2C" w:rsidRDefault="00480BE9" w:rsidP="000A3A2C">
            <w:pPr>
              <w:pStyle w:val="ListParagraph"/>
              <w:rPr>
                <w:rFonts w:ascii="Arial" w:hAnsi="Arial" w:cs="Arial"/>
              </w:rPr>
            </w:pPr>
          </w:p>
          <w:p w:rsidR="006E579C" w:rsidRDefault="006E579C" w:rsidP="000A3A2C">
            <w:pPr>
              <w:pStyle w:val="ListParagraph"/>
              <w:numPr>
                <w:ilvl w:val="0"/>
                <w:numId w:val="19"/>
              </w:numPr>
              <w:rPr>
                <w:rFonts w:ascii="Arial" w:hAnsi="Arial" w:cs="Arial"/>
              </w:rPr>
            </w:pPr>
            <w:r w:rsidRPr="006E579C">
              <w:rPr>
                <w:rFonts w:ascii="Arial" w:hAnsi="Arial" w:cs="Arial"/>
              </w:rPr>
              <w:t>Use of a camera</w:t>
            </w:r>
            <w:r w:rsidR="00876738">
              <w:rPr>
                <w:rFonts w:ascii="Arial" w:hAnsi="Arial" w:cs="Arial"/>
              </w:rPr>
              <w:t>.  S</w:t>
            </w:r>
            <w:r>
              <w:rPr>
                <w:rFonts w:ascii="Arial" w:hAnsi="Arial" w:cs="Arial"/>
              </w:rPr>
              <w:t>ome placements r</w:t>
            </w:r>
            <w:r w:rsidR="00876738">
              <w:rPr>
                <w:rFonts w:ascii="Arial" w:hAnsi="Arial" w:cs="Arial"/>
              </w:rPr>
              <w:t>equire you to use their cameras.  C</w:t>
            </w:r>
            <w:r>
              <w:rPr>
                <w:rFonts w:ascii="Arial" w:hAnsi="Arial" w:cs="Arial"/>
              </w:rPr>
              <w:t>ameras can be signed out at the Sault Col</w:t>
            </w:r>
            <w:r w:rsidR="00876738">
              <w:rPr>
                <w:rFonts w:ascii="Arial" w:hAnsi="Arial" w:cs="Arial"/>
              </w:rPr>
              <w:t>lege library.</w:t>
            </w:r>
          </w:p>
          <w:p w:rsidR="00D773D8" w:rsidRPr="00F36DBB" w:rsidRDefault="00D773D8" w:rsidP="00D773D8">
            <w:pPr>
              <w:tabs>
                <w:tab w:val="left" w:pos="-1440"/>
              </w:tabs>
              <w:ind w:left="360"/>
              <w:rPr>
                <w:rFonts w:ascii="Arial" w:hAnsi="Arial" w:cs="Arial"/>
                <w:i/>
              </w:rPr>
            </w:pPr>
          </w:p>
        </w:tc>
      </w:tr>
    </w:tbl>
    <w:p w:rsidR="00480BE9" w:rsidRDefault="00480BE9" w:rsidP="00D773D8">
      <w:pPr>
        <w:ind w:firstLine="360"/>
        <w:rPr>
          <w:rFonts w:ascii="Arial" w:hAnsi="Arial" w:cs="Arial"/>
          <w:b/>
          <w:i/>
          <w:szCs w:val="24"/>
          <w:lang w:val="en-CA" w:eastAsia="en-CA"/>
        </w:rPr>
      </w:pPr>
    </w:p>
    <w:p w:rsidR="00D773D8" w:rsidRDefault="00DF29A8" w:rsidP="00D773D8">
      <w:pPr>
        <w:ind w:firstLine="360"/>
        <w:rPr>
          <w:rFonts w:ascii="Arial" w:hAnsi="Arial" w:cs="Arial"/>
          <w:b/>
          <w:i/>
          <w:szCs w:val="24"/>
          <w:lang w:val="en-CA" w:eastAsia="en-CA"/>
        </w:rPr>
      </w:pPr>
      <w:r w:rsidRPr="006E579C">
        <w:rPr>
          <w:rFonts w:ascii="Arial" w:hAnsi="Arial" w:cs="Arial"/>
          <w:b/>
          <w:i/>
          <w:szCs w:val="24"/>
          <w:lang w:val="en-CA" w:eastAsia="en-CA"/>
        </w:rPr>
        <w:t>T</w:t>
      </w:r>
      <w:r w:rsidR="00D773D8">
        <w:rPr>
          <w:rFonts w:ascii="Arial" w:hAnsi="Arial" w:cs="Arial"/>
          <w:b/>
          <w:i/>
          <w:szCs w:val="24"/>
          <w:lang w:val="en-CA" w:eastAsia="en-CA"/>
        </w:rPr>
        <w:t>exts purchased in other courses but used in this course</w:t>
      </w:r>
    </w:p>
    <w:p w:rsidR="00480BE9" w:rsidRDefault="00480BE9" w:rsidP="00DF29A8">
      <w:pPr>
        <w:ind w:left="720"/>
        <w:rPr>
          <w:rFonts w:ascii="Arial" w:hAnsi="Arial" w:cs="Arial"/>
          <w:b/>
          <w:szCs w:val="24"/>
          <w:lang w:val="en-CA" w:eastAsia="en-CA"/>
        </w:rPr>
      </w:pPr>
    </w:p>
    <w:p w:rsidR="00945DC7" w:rsidRPr="00945DC7" w:rsidRDefault="00945DC7" w:rsidP="00945DC7">
      <w:pPr>
        <w:pStyle w:val="ListParagraph"/>
        <w:numPr>
          <w:ilvl w:val="0"/>
          <w:numId w:val="19"/>
        </w:numPr>
        <w:tabs>
          <w:tab w:val="num" w:pos="720"/>
        </w:tabs>
        <w:rPr>
          <w:rFonts w:ascii="Arial" w:hAnsi="Arial" w:cs="Arial"/>
          <w:b/>
          <w:i/>
          <w:szCs w:val="24"/>
        </w:rPr>
      </w:pPr>
      <w:proofErr w:type="spellStart"/>
      <w:r w:rsidRPr="00D116C9">
        <w:rPr>
          <w:rFonts w:ascii="Arial" w:hAnsi="Arial" w:cs="Arial"/>
          <w:szCs w:val="24"/>
        </w:rPr>
        <w:t>Bisback</w:t>
      </w:r>
      <w:proofErr w:type="spellEnd"/>
      <w:r w:rsidRPr="00D116C9">
        <w:rPr>
          <w:rFonts w:ascii="Arial" w:hAnsi="Arial" w:cs="Arial"/>
          <w:szCs w:val="24"/>
        </w:rPr>
        <w:t xml:space="preserve">, K. and Kopf-Johnson, L., (2010). </w:t>
      </w:r>
      <w:r w:rsidRPr="00D116C9">
        <w:rPr>
          <w:rFonts w:ascii="Arial" w:hAnsi="Arial" w:cs="Arial"/>
          <w:b/>
          <w:i/>
          <w:szCs w:val="24"/>
        </w:rPr>
        <w:t>An Introduction to School-Age Care in Canada.</w:t>
      </w:r>
      <w:r w:rsidRPr="00D116C9">
        <w:rPr>
          <w:rFonts w:ascii="Arial" w:hAnsi="Arial" w:cs="Arial"/>
          <w:szCs w:val="24"/>
        </w:rPr>
        <w:t xml:space="preserve">  Toronto:  Pearson Education Canada.</w:t>
      </w:r>
    </w:p>
    <w:p w:rsidR="00945DC7" w:rsidRDefault="00945DC7" w:rsidP="00945DC7">
      <w:pPr>
        <w:pStyle w:val="ListParagraph"/>
        <w:tabs>
          <w:tab w:val="num" w:pos="720"/>
        </w:tabs>
        <w:rPr>
          <w:rFonts w:ascii="Arial" w:hAnsi="Arial" w:cs="Arial"/>
          <w:b/>
          <w:i/>
          <w:szCs w:val="24"/>
        </w:rPr>
      </w:pPr>
    </w:p>
    <w:p w:rsidR="00480BE9" w:rsidRPr="00D116C9" w:rsidRDefault="00480BE9" w:rsidP="00945DC7">
      <w:pPr>
        <w:pStyle w:val="ListParagraph"/>
        <w:tabs>
          <w:tab w:val="num" w:pos="720"/>
        </w:tabs>
        <w:rPr>
          <w:rFonts w:ascii="Arial" w:hAnsi="Arial" w:cs="Arial"/>
          <w:b/>
          <w:i/>
          <w:szCs w:val="24"/>
        </w:rPr>
      </w:pPr>
    </w:p>
    <w:p w:rsidR="00D773D8" w:rsidRPr="00A32D87" w:rsidRDefault="00D773D8" w:rsidP="00A32D87">
      <w:pPr>
        <w:pStyle w:val="ListParagraph"/>
        <w:numPr>
          <w:ilvl w:val="0"/>
          <w:numId w:val="19"/>
        </w:numPr>
        <w:tabs>
          <w:tab w:val="num" w:pos="720"/>
        </w:tabs>
        <w:rPr>
          <w:rFonts w:ascii="Arial" w:hAnsi="Arial" w:cs="Arial"/>
          <w:szCs w:val="24"/>
        </w:rPr>
      </w:pPr>
      <w:proofErr w:type="spellStart"/>
      <w:r w:rsidRPr="00A32D87">
        <w:rPr>
          <w:rFonts w:ascii="Arial" w:hAnsi="Arial" w:cs="Arial"/>
          <w:szCs w:val="24"/>
        </w:rPr>
        <w:t>Crowther</w:t>
      </w:r>
      <w:proofErr w:type="spellEnd"/>
      <w:r w:rsidRPr="00A32D87">
        <w:rPr>
          <w:rFonts w:ascii="Arial" w:hAnsi="Arial" w:cs="Arial"/>
          <w:szCs w:val="24"/>
        </w:rPr>
        <w:t>, I. (20</w:t>
      </w:r>
      <w:r w:rsidR="00945DC7">
        <w:rPr>
          <w:rFonts w:ascii="Arial" w:hAnsi="Arial" w:cs="Arial"/>
          <w:szCs w:val="24"/>
        </w:rPr>
        <w:t>11</w:t>
      </w:r>
      <w:r w:rsidRPr="00A32D87">
        <w:rPr>
          <w:rFonts w:ascii="Arial" w:hAnsi="Arial" w:cs="Arial"/>
          <w:szCs w:val="24"/>
        </w:rPr>
        <w:t xml:space="preserve">). </w:t>
      </w:r>
      <w:r w:rsidRPr="00A32D87">
        <w:rPr>
          <w:rFonts w:ascii="Arial" w:hAnsi="Arial" w:cs="Arial"/>
          <w:b/>
          <w:i/>
          <w:szCs w:val="24"/>
        </w:rPr>
        <w:t>Creating Effective Learning Environments. 2</w:t>
      </w:r>
      <w:r w:rsidRPr="00A32D87">
        <w:rPr>
          <w:rFonts w:ascii="Arial" w:hAnsi="Arial" w:cs="Arial"/>
          <w:b/>
          <w:i/>
          <w:szCs w:val="24"/>
          <w:vertAlign w:val="superscript"/>
        </w:rPr>
        <w:t>nd</w:t>
      </w:r>
      <w:r w:rsidRPr="00A32D87">
        <w:rPr>
          <w:rFonts w:ascii="Arial" w:hAnsi="Arial" w:cs="Arial"/>
          <w:b/>
          <w:i/>
          <w:szCs w:val="24"/>
        </w:rPr>
        <w:t xml:space="preserve"> Edition</w:t>
      </w:r>
      <w:r w:rsidRPr="00A32D87">
        <w:rPr>
          <w:rFonts w:ascii="Arial" w:hAnsi="Arial" w:cs="Arial"/>
          <w:szCs w:val="24"/>
        </w:rPr>
        <w:t>. Toronto:  Thomson Canada Ltd.</w:t>
      </w:r>
      <w:r w:rsidR="005870C6" w:rsidRPr="00A32D87">
        <w:rPr>
          <w:rFonts w:ascii="Arial" w:hAnsi="Arial" w:cs="Arial"/>
          <w:szCs w:val="24"/>
        </w:rPr>
        <w:t xml:space="preserve"> (previously purchased)</w:t>
      </w:r>
    </w:p>
    <w:p w:rsidR="005870C6" w:rsidRDefault="005870C6" w:rsidP="005870C6">
      <w:pPr>
        <w:pStyle w:val="ListParagraph"/>
        <w:rPr>
          <w:rFonts w:ascii="Arial" w:hAnsi="Arial" w:cs="Arial"/>
          <w:szCs w:val="24"/>
        </w:rPr>
      </w:pPr>
    </w:p>
    <w:p w:rsidR="00480BE9" w:rsidRDefault="00480BE9" w:rsidP="005870C6">
      <w:pPr>
        <w:pStyle w:val="ListParagraph"/>
        <w:rPr>
          <w:rFonts w:ascii="Arial" w:hAnsi="Arial" w:cs="Arial"/>
          <w:szCs w:val="24"/>
        </w:rPr>
      </w:pPr>
    </w:p>
    <w:p w:rsidR="00D972AB" w:rsidRPr="008C2FBE" w:rsidRDefault="00D972AB" w:rsidP="00D972AB">
      <w:pPr>
        <w:numPr>
          <w:ilvl w:val="0"/>
          <w:numId w:val="19"/>
        </w:numPr>
        <w:rPr>
          <w:rFonts w:ascii="Arial" w:hAnsi="Arial" w:cs="Arial"/>
          <w:bCs/>
          <w:szCs w:val="24"/>
        </w:rPr>
      </w:pPr>
      <w:proofErr w:type="spellStart"/>
      <w:r>
        <w:rPr>
          <w:rFonts w:ascii="Arial" w:hAnsi="Arial" w:cs="Arial"/>
          <w:bCs/>
          <w:szCs w:val="24"/>
        </w:rPr>
        <w:t>Dietze</w:t>
      </w:r>
      <w:proofErr w:type="spellEnd"/>
      <w:r>
        <w:rPr>
          <w:rFonts w:ascii="Arial" w:hAnsi="Arial" w:cs="Arial"/>
          <w:bCs/>
          <w:szCs w:val="24"/>
        </w:rPr>
        <w:t xml:space="preserve">, B. and </w:t>
      </w:r>
      <w:proofErr w:type="spellStart"/>
      <w:r>
        <w:rPr>
          <w:rFonts w:ascii="Arial" w:hAnsi="Arial" w:cs="Arial"/>
          <w:bCs/>
          <w:szCs w:val="24"/>
        </w:rPr>
        <w:t>Kashin</w:t>
      </w:r>
      <w:proofErr w:type="spellEnd"/>
      <w:r>
        <w:rPr>
          <w:rFonts w:ascii="Arial" w:hAnsi="Arial" w:cs="Arial"/>
          <w:bCs/>
          <w:szCs w:val="24"/>
        </w:rPr>
        <w:t xml:space="preserve">, D.  (2012)  </w:t>
      </w:r>
      <w:r w:rsidRPr="008C2FBE">
        <w:rPr>
          <w:rFonts w:ascii="Arial" w:hAnsi="Arial" w:cs="Arial"/>
          <w:b/>
          <w:bCs/>
          <w:i/>
          <w:szCs w:val="24"/>
        </w:rPr>
        <w:t>Playing and Learning in Early Childhood Education</w:t>
      </w:r>
      <w:r>
        <w:rPr>
          <w:rFonts w:ascii="Arial" w:hAnsi="Arial" w:cs="Arial"/>
          <w:bCs/>
          <w:szCs w:val="24"/>
        </w:rPr>
        <w:t>.  Toronto:  Pearson</w:t>
      </w:r>
    </w:p>
    <w:p w:rsidR="00D972AB" w:rsidRDefault="00D972AB" w:rsidP="00D972AB">
      <w:pPr>
        <w:pStyle w:val="ListParagraph"/>
        <w:rPr>
          <w:rFonts w:ascii="Arial" w:hAnsi="Arial" w:cs="Arial"/>
          <w:szCs w:val="24"/>
          <w:lang w:val="en-CA" w:eastAsia="en-CA"/>
        </w:rPr>
      </w:pPr>
    </w:p>
    <w:p w:rsidR="00480BE9" w:rsidRPr="00D972AB" w:rsidRDefault="00480BE9" w:rsidP="00D972AB">
      <w:pPr>
        <w:pStyle w:val="ListParagraph"/>
        <w:rPr>
          <w:rFonts w:ascii="Arial" w:hAnsi="Arial" w:cs="Arial"/>
          <w:szCs w:val="24"/>
          <w:lang w:val="en-CA" w:eastAsia="en-CA"/>
        </w:rPr>
      </w:pPr>
    </w:p>
    <w:p w:rsidR="00945DC7" w:rsidRPr="00945DC7" w:rsidRDefault="00945DC7" w:rsidP="00945DC7">
      <w:pPr>
        <w:pStyle w:val="ListParagraph"/>
        <w:numPr>
          <w:ilvl w:val="0"/>
          <w:numId w:val="19"/>
        </w:numPr>
        <w:rPr>
          <w:rFonts w:ascii="Arial" w:hAnsi="Arial" w:cs="Arial"/>
          <w:szCs w:val="24"/>
          <w:lang w:eastAsia="en-CA"/>
        </w:rPr>
      </w:pPr>
      <w:r w:rsidRPr="00945DC7">
        <w:rPr>
          <w:rFonts w:ascii="Arial" w:hAnsi="Arial" w:cs="Arial"/>
          <w:szCs w:val="24"/>
          <w:lang w:eastAsia="en-CA"/>
        </w:rPr>
        <w:t>College of Early Childhood Educators (2011</w:t>
      </w:r>
      <w:proofErr w:type="gramStart"/>
      <w:r w:rsidRPr="00945DC7">
        <w:rPr>
          <w:rFonts w:ascii="Arial" w:hAnsi="Arial" w:cs="Arial"/>
          <w:szCs w:val="24"/>
          <w:lang w:eastAsia="en-CA"/>
        </w:rPr>
        <w:t>)  Professional</w:t>
      </w:r>
      <w:proofErr w:type="gramEnd"/>
      <w:r w:rsidRPr="00945DC7">
        <w:rPr>
          <w:rFonts w:ascii="Arial" w:hAnsi="Arial" w:cs="Arial"/>
          <w:szCs w:val="24"/>
          <w:lang w:eastAsia="en-CA"/>
        </w:rPr>
        <w:t xml:space="preserve"> Standards.</w:t>
      </w:r>
    </w:p>
    <w:p w:rsidR="00945DC7" w:rsidRPr="0054141D" w:rsidRDefault="00945DC7" w:rsidP="00945DC7">
      <w:pPr>
        <w:ind w:left="360"/>
        <w:rPr>
          <w:rFonts w:ascii="Arial" w:hAnsi="Arial" w:cs="Arial"/>
          <w:szCs w:val="24"/>
          <w:lang w:eastAsia="en-CA"/>
        </w:rPr>
      </w:pPr>
      <w:r w:rsidRPr="0054141D">
        <w:rPr>
          <w:rFonts w:ascii="Arial" w:hAnsi="Arial" w:cs="Arial"/>
          <w:szCs w:val="24"/>
          <w:lang w:eastAsia="en-CA"/>
        </w:rPr>
        <w:t xml:space="preserve">  </w:t>
      </w:r>
      <w:r>
        <w:rPr>
          <w:rFonts w:ascii="Arial" w:hAnsi="Arial" w:cs="Arial"/>
          <w:szCs w:val="24"/>
          <w:lang w:eastAsia="en-CA"/>
        </w:rPr>
        <w:t xml:space="preserve">     </w:t>
      </w:r>
      <w:r w:rsidRPr="0054141D">
        <w:rPr>
          <w:rFonts w:ascii="Arial" w:hAnsi="Arial" w:cs="Arial"/>
          <w:sz w:val="20"/>
          <w:lang w:eastAsia="en-CA"/>
        </w:rPr>
        <w:t>Not available in the bookstore.  Only portions will be used.   It can be downloaded   from</w:t>
      </w:r>
    </w:p>
    <w:p w:rsidR="00945DC7" w:rsidRDefault="00945DC7" w:rsidP="00945DC7">
      <w:pPr>
        <w:ind w:left="360"/>
        <w:rPr>
          <w:rFonts w:ascii="Arial" w:hAnsi="Arial" w:cs="Arial"/>
          <w:sz w:val="20"/>
          <w:lang w:eastAsia="en-CA"/>
        </w:rPr>
      </w:pPr>
      <w:r w:rsidRPr="0054141D">
        <w:rPr>
          <w:rFonts w:ascii="Arial" w:hAnsi="Arial" w:cs="Arial"/>
          <w:sz w:val="20"/>
          <w:lang w:eastAsia="en-CA"/>
        </w:rPr>
        <w:t xml:space="preserve">        </w:t>
      </w:r>
      <w:hyperlink r:id="rId11" w:history="1">
        <w:r w:rsidRPr="0054141D">
          <w:rPr>
            <w:rStyle w:val="Hyperlink"/>
            <w:rFonts w:ascii="Arial" w:hAnsi="Arial" w:cs="Arial"/>
            <w:sz w:val="20"/>
            <w:lang w:eastAsia="en-CA"/>
          </w:rPr>
          <w:t>http://collegeofece.on.ca</w:t>
        </w:r>
      </w:hyperlink>
      <w:r w:rsidRPr="0054141D">
        <w:rPr>
          <w:rFonts w:ascii="Arial" w:hAnsi="Arial" w:cs="Arial"/>
          <w:sz w:val="20"/>
          <w:lang w:eastAsia="en-CA"/>
        </w:rPr>
        <w:t xml:space="preserve">   (will be discussed in class)</w:t>
      </w:r>
    </w:p>
    <w:p w:rsidR="00945DC7" w:rsidRDefault="00945DC7" w:rsidP="00945DC7">
      <w:pPr>
        <w:ind w:left="360"/>
        <w:rPr>
          <w:rFonts w:ascii="Arial" w:hAnsi="Arial" w:cs="Arial"/>
          <w:sz w:val="20"/>
          <w:lang w:eastAsia="en-CA"/>
        </w:rPr>
      </w:pPr>
    </w:p>
    <w:p w:rsidR="00480BE9" w:rsidRDefault="00480BE9" w:rsidP="00945DC7">
      <w:pPr>
        <w:ind w:left="360"/>
        <w:rPr>
          <w:rFonts w:ascii="Arial" w:hAnsi="Arial" w:cs="Arial"/>
          <w:sz w:val="20"/>
          <w:lang w:eastAsia="en-CA"/>
        </w:rPr>
      </w:pPr>
    </w:p>
    <w:p w:rsidR="00D14121" w:rsidRDefault="00D14121" w:rsidP="00945DC7">
      <w:pPr>
        <w:pStyle w:val="ListParagraph"/>
        <w:numPr>
          <w:ilvl w:val="0"/>
          <w:numId w:val="19"/>
        </w:numPr>
        <w:rPr>
          <w:rFonts w:ascii="Arial" w:hAnsi="Arial" w:cs="Arial"/>
          <w:szCs w:val="24"/>
          <w:lang w:val="en-GB"/>
        </w:rPr>
      </w:pPr>
      <w:r>
        <w:rPr>
          <w:rFonts w:ascii="Arial" w:hAnsi="Arial" w:cs="Arial"/>
          <w:szCs w:val="24"/>
          <w:lang w:val="en-GB"/>
        </w:rPr>
        <w:t xml:space="preserve">Ontario Coalition for Better Child Care. (2010). </w:t>
      </w:r>
      <w:r w:rsidRPr="00D14121">
        <w:rPr>
          <w:rFonts w:ascii="Arial" w:hAnsi="Arial" w:cs="Arial"/>
          <w:i/>
          <w:szCs w:val="24"/>
          <w:lang w:val="en-GB"/>
        </w:rPr>
        <w:t>A Guide to Child Care and Early Learning in Ontario</w:t>
      </w:r>
      <w:r>
        <w:rPr>
          <w:rFonts w:ascii="Arial" w:hAnsi="Arial" w:cs="Arial"/>
          <w:szCs w:val="24"/>
          <w:lang w:val="en-GB"/>
        </w:rPr>
        <w:t>.  Toronto: Better Child Care Ontario</w:t>
      </w:r>
    </w:p>
    <w:p w:rsidR="00D14121" w:rsidRDefault="00D14121" w:rsidP="00D14121">
      <w:pPr>
        <w:pStyle w:val="ListParagraph"/>
        <w:rPr>
          <w:rFonts w:ascii="Arial" w:hAnsi="Arial" w:cs="Arial"/>
          <w:szCs w:val="24"/>
          <w:lang w:val="en-GB"/>
        </w:rPr>
      </w:pPr>
    </w:p>
    <w:p w:rsidR="00480BE9" w:rsidRPr="00D14121" w:rsidRDefault="00480BE9" w:rsidP="00D14121">
      <w:pPr>
        <w:pStyle w:val="ListParagraph"/>
        <w:rPr>
          <w:rFonts w:ascii="Arial" w:hAnsi="Arial" w:cs="Arial"/>
          <w:szCs w:val="24"/>
          <w:lang w:val="en-GB"/>
        </w:rPr>
      </w:pPr>
    </w:p>
    <w:p w:rsidR="00945DC7" w:rsidRPr="00945DC7" w:rsidRDefault="00D773D8" w:rsidP="00945DC7">
      <w:pPr>
        <w:pStyle w:val="ListParagraph"/>
        <w:numPr>
          <w:ilvl w:val="0"/>
          <w:numId w:val="19"/>
        </w:numPr>
        <w:rPr>
          <w:rFonts w:ascii="Arial" w:hAnsi="Arial" w:cs="Arial"/>
          <w:szCs w:val="24"/>
          <w:lang w:val="en-GB"/>
        </w:rPr>
      </w:pPr>
      <w:r w:rsidRPr="007517B5">
        <w:rPr>
          <w:rFonts w:ascii="Arial" w:hAnsi="Arial" w:cs="Arial"/>
          <w:bCs/>
          <w:szCs w:val="24"/>
        </w:rPr>
        <w:t xml:space="preserve">Ontario Ministry of Child and Youth Services.  (2007). </w:t>
      </w:r>
      <w:hyperlink r:id="rId12" w:history="1">
        <w:r w:rsidRPr="00892541">
          <w:rPr>
            <w:rStyle w:val="Hyperlink"/>
            <w:rFonts w:ascii="Arial" w:hAnsi="Arial" w:cs="Arial"/>
            <w:b/>
            <w:i/>
            <w:color w:val="auto"/>
            <w:szCs w:val="24"/>
            <w:u w:val="none"/>
          </w:rPr>
          <w:t>Early Learning for Every Child Today: A framework for Ontario early childhood settings, January 2007</w:t>
        </w:r>
      </w:hyperlink>
      <w:r w:rsidRPr="00892541">
        <w:rPr>
          <w:rFonts w:ascii="Arial" w:hAnsi="Arial" w:cs="Arial"/>
          <w:i/>
          <w:szCs w:val="24"/>
        </w:rPr>
        <w:t xml:space="preserve">  </w:t>
      </w:r>
      <w:r w:rsidRPr="007517B5">
        <w:rPr>
          <w:rFonts w:ascii="Arial" w:hAnsi="Arial" w:cs="Arial"/>
          <w:szCs w:val="24"/>
        </w:rPr>
        <w:t xml:space="preserve"> </w:t>
      </w:r>
      <w:r w:rsidRPr="007517B5">
        <w:rPr>
          <w:rFonts w:ascii="Arial" w:hAnsi="Arial" w:cs="Arial"/>
          <w:szCs w:val="24"/>
          <w:lang w:val="en-CA" w:eastAsia="en-CA"/>
        </w:rPr>
        <w:t xml:space="preserve">Not available in the bookstore.  Only portions will be used.   It can be downloaded from. </w:t>
      </w:r>
      <w:hyperlink r:id="rId13" w:history="1">
        <w:r w:rsidR="00793B75" w:rsidRPr="00C95099">
          <w:rPr>
            <w:rStyle w:val="Hyperlink"/>
            <w:rFonts w:ascii="Arial" w:hAnsi="Arial" w:cs="Arial"/>
            <w:szCs w:val="24"/>
            <w:lang w:val="en-CA" w:eastAsia="en-CA"/>
          </w:rPr>
          <w:t>http://www.gov.on.ca</w:t>
        </w:r>
      </w:hyperlink>
      <w:r w:rsidRPr="007517B5">
        <w:rPr>
          <w:rFonts w:ascii="Arial" w:hAnsi="Arial" w:cs="Arial"/>
          <w:szCs w:val="24"/>
          <w:lang w:val="en-CA" w:eastAsia="en-CA"/>
        </w:rPr>
        <w:t>.</w:t>
      </w:r>
    </w:p>
    <w:p w:rsidR="00945DC7" w:rsidRDefault="00945DC7" w:rsidP="00945DC7">
      <w:pPr>
        <w:pStyle w:val="ListParagraph"/>
        <w:rPr>
          <w:rFonts w:ascii="Arial" w:hAnsi="Arial" w:cs="Arial"/>
          <w:szCs w:val="24"/>
          <w:lang w:val="en-GB"/>
        </w:rPr>
      </w:pPr>
    </w:p>
    <w:p w:rsidR="00480BE9" w:rsidRPr="00945DC7" w:rsidRDefault="00480BE9" w:rsidP="00945DC7">
      <w:pPr>
        <w:pStyle w:val="ListParagraph"/>
        <w:rPr>
          <w:rFonts w:ascii="Arial" w:hAnsi="Arial" w:cs="Arial"/>
          <w:szCs w:val="24"/>
          <w:lang w:val="en-GB"/>
        </w:rPr>
      </w:pPr>
    </w:p>
    <w:p w:rsidR="00892541" w:rsidRPr="00945DC7" w:rsidRDefault="00892541" w:rsidP="00945DC7">
      <w:pPr>
        <w:pStyle w:val="ListParagraph"/>
        <w:numPr>
          <w:ilvl w:val="0"/>
          <w:numId w:val="19"/>
        </w:numPr>
        <w:rPr>
          <w:rFonts w:ascii="Arial" w:hAnsi="Arial" w:cs="Arial"/>
          <w:szCs w:val="24"/>
          <w:lang w:val="en-GB"/>
        </w:rPr>
      </w:pPr>
      <w:r w:rsidRPr="00945DC7">
        <w:rPr>
          <w:rFonts w:ascii="Arial" w:hAnsi="Arial" w:cs="Arial"/>
          <w:szCs w:val="24"/>
          <w:lang w:val="en-GB"/>
        </w:rPr>
        <w:t>Ontario Ministry of Education. (2010</w:t>
      </w:r>
      <w:r w:rsidRPr="00945DC7">
        <w:rPr>
          <w:rFonts w:ascii="Arial" w:hAnsi="Arial" w:cs="Arial"/>
          <w:b/>
          <w:i/>
          <w:szCs w:val="24"/>
          <w:lang w:val="en-GB"/>
        </w:rPr>
        <w:t>).  Full Day Early Learning – Kindergarten</w:t>
      </w:r>
      <w:r w:rsidRPr="00945DC7">
        <w:rPr>
          <w:rFonts w:ascii="Arial" w:hAnsi="Arial" w:cs="Arial"/>
          <w:szCs w:val="24"/>
          <w:lang w:val="en-GB"/>
        </w:rPr>
        <w:t xml:space="preserve">.  It can  be  downloaded from: </w:t>
      </w:r>
      <w:hyperlink r:id="rId14" w:history="1">
        <w:r w:rsidRPr="00945DC7">
          <w:rPr>
            <w:rStyle w:val="Hyperlink"/>
            <w:rFonts w:ascii="Arial" w:hAnsi="Arial" w:cs="Arial"/>
            <w:szCs w:val="24"/>
            <w:lang w:val="en-GB"/>
          </w:rPr>
          <w:t>http://www.edu.gov.on.ca/eng/curriculum/elementary/kindergarten.html</w:t>
        </w:r>
      </w:hyperlink>
      <w:r w:rsidRPr="00945DC7">
        <w:rPr>
          <w:rFonts w:ascii="Arial" w:hAnsi="Arial" w:cs="Arial"/>
          <w:szCs w:val="24"/>
          <w:lang w:val="en-GB"/>
        </w:rPr>
        <w:t xml:space="preserve"> </w:t>
      </w:r>
    </w:p>
    <w:p w:rsidR="00892541" w:rsidRDefault="00892541" w:rsidP="00892541">
      <w:pPr>
        <w:pStyle w:val="ListParagraph"/>
        <w:tabs>
          <w:tab w:val="left" w:pos="-1440"/>
        </w:tabs>
        <w:ind w:hanging="360"/>
        <w:rPr>
          <w:rFonts w:ascii="Arial" w:hAnsi="Arial" w:cs="Arial"/>
          <w:szCs w:val="24"/>
          <w:lang w:val="en-GB"/>
        </w:rPr>
      </w:pPr>
    </w:p>
    <w:p w:rsidR="00793B75" w:rsidRPr="00793B75" w:rsidRDefault="00793B75" w:rsidP="00793B75">
      <w:pPr>
        <w:widowControl w:val="0"/>
        <w:rPr>
          <w:rFonts w:ascii="Arial" w:hAnsi="Arial" w:cs="Arial"/>
          <w:bCs/>
          <w:szCs w:val="24"/>
          <w:lang w:val="en-GB"/>
        </w:rPr>
      </w:pPr>
    </w:p>
    <w:p w:rsidR="007748BC" w:rsidRPr="00945DC7" w:rsidRDefault="00D773D8" w:rsidP="00945DC7">
      <w:pPr>
        <w:pStyle w:val="ListParagraph"/>
        <w:widowControl w:val="0"/>
        <w:numPr>
          <w:ilvl w:val="0"/>
          <w:numId w:val="19"/>
        </w:numPr>
        <w:rPr>
          <w:rFonts w:ascii="Arial" w:hAnsi="Arial" w:cs="Arial"/>
          <w:bCs/>
          <w:szCs w:val="24"/>
          <w:lang w:val="en-GB"/>
        </w:rPr>
      </w:pPr>
      <w:r w:rsidRPr="00945DC7">
        <w:rPr>
          <w:rFonts w:ascii="Arial" w:hAnsi="Arial" w:cs="Arial"/>
          <w:b/>
          <w:bCs/>
          <w:i/>
          <w:szCs w:val="24"/>
        </w:rPr>
        <w:t>Day Nurseries Act</w:t>
      </w:r>
      <w:r w:rsidRPr="00945DC7">
        <w:rPr>
          <w:rFonts w:ascii="Arial" w:hAnsi="Arial" w:cs="Arial"/>
          <w:bCs/>
          <w:i/>
          <w:szCs w:val="24"/>
        </w:rPr>
        <w:t xml:space="preserve">  </w:t>
      </w:r>
      <w:r w:rsidR="007748BC" w:rsidRPr="00945DC7">
        <w:rPr>
          <w:rFonts w:ascii="Arial" w:hAnsi="Arial" w:cs="Arial"/>
          <w:b/>
          <w:bCs/>
          <w:i/>
          <w:iCs/>
          <w:szCs w:val="22"/>
        </w:rPr>
        <w:t>Early Childhood Educators</w:t>
      </w:r>
      <w:r w:rsidR="007748BC" w:rsidRPr="00945DC7">
        <w:rPr>
          <w:rFonts w:ascii="Arial" w:hAnsi="Arial" w:cs="Arial"/>
          <w:b/>
          <w:bCs/>
          <w:iCs/>
          <w:szCs w:val="22"/>
        </w:rPr>
        <w:t xml:space="preserve"> (2</w:t>
      </w:r>
      <w:r w:rsidR="007748BC" w:rsidRPr="00945DC7">
        <w:rPr>
          <w:rFonts w:ascii="Arial" w:hAnsi="Arial" w:cs="Arial"/>
          <w:b/>
          <w:bCs/>
          <w:iCs/>
          <w:szCs w:val="22"/>
          <w:vertAlign w:val="superscript"/>
        </w:rPr>
        <w:t>nd</w:t>
      </w:r>
      <w:r w:rsidR="007748BC" w:rsidRPr="00945DC7">
        <w:rPr>
          <w:rFonts w:ascii="Arial" w:hAnsi="Arial" w:cs="Arial"/>
          <w:b/>
          <w:bCs/>
          <w:iCs/>
          <w:szCs w:val="22"/>
        </w:rPr>
        <w:t xml:space="preserve"> ed.)</w:t>
      </w:r>
      <w:r w:rsidR="007748BC" w:rsidRPr="00945DC7">
        <w:rPr>
          <w:rFonts w:ascii="Arial" w:hAnsi="Arial" w:cs="Arial"/>
          <w:bCs/>
          <w:iCs/>
          <w:szCs w:val="22"/>
        </w:rPr>
        <w:t>.   Toronto:  Nelson Publishing</w:t>
      </w:r>
    </w:p>
    <w:p w:rsidR="002B16C3" w:rsidRDefault="002B16C3" w:rsidP="002B16C3">
      <w:pPr>
        <w:widowControl w:val="0"/>
        <w:tabs>
          <w:tab w:val="num" w:pos="720"/>
        </w:tabs>
        <w:rPr>
          <w:rFonts w:ascii="Arial" w:hAnsi="Arial" w:cs="Arial"/>
          <w:bCs/>
          <w:szCs w:val="24"/>
          <w:lang w:val="en-GB"/>
        </w:rPr>
      </w:pPr>
    </w:p>
    <w:p w:rsidR="007748BC" w:rsidRPr="00DF29A8" w:rsidRDefault="00480BE9" w:rsidP="00A32D87">
      <w:pPr>
        <w:tabs>
          <w:tab w:val="left" w:pos="-1440"/>
        </w:tabs>
        <w:ind w:left="360"/>
        <w:rPr>
          <w:rFonts w:ascii="Arial" w:hAnsi="Arial" w:cs="Arial"/>
          <w:lang w:val="en-GB"/>
        </w:rPr>
      </w:pPr>
      <w:r w:rsidRPr="00480BE9">
        <w:rPr>
          <w:rFonts w:ascii="Arial" w:hAnsi="Arial" w:cs="Arial"/>
          <w:bCs/>
          <w:szCs w:val="24"/>
        </w:rPr>
        <w:t>11.</w:t>
      </w:r>
      <w:r>
        <w:rPr>
          <w:rFonts w:ascii="Arial" w:hAnsi="Arial" w:cs="Arial"/>
          <w:b/>
          <w:bCs/>
          <w:szCs w:val="24"/>
        </w:rPr>
        <w:t xml:space="preserve"> </w:t>
      </w:r>
      <w:r w:rsidR="002B16C3" w:rsidRPr="007517B5">
        <w:rPr>
          <w:rFonts w:ascii="Arial" w:hAnsi="Arial" w:cs="Arial"/>
          <w:b/>
          <w:bCs/>
          <w:szCs w:val="24"/>
        </w:rPr>
        <w:t xml:space="preserve">Membership in the </w:t>
      </w:r>
      <w:proofErr w:type="spellStart"/>
      <w:r w:rsidR="002B16C3" w:rsidRPr="007517B5">
        <w:rPr>
          <w:rFonts w:ascii="Arial" w:hAnsi="Arial" w:cs="Arial"/>
          <w:b/>
          <w:bCs/>
          <w:szCs w:val="24"/>
        </w:rPr>
        <w:t>ECE</w:t>
      </w:r>
      <w:proofErr w:type="spellEnd"/>
      <w:r w:rsidR="002B16C3" w:rsidRPr="007517B5">
        <w:rPr>
          <w:rFonts w:ascii="Arial" w:hAnsi="Arial" w:cs="Arial"/>
          <w:b/>
          <w:bCs/>
          <w:szCs w:val="24"/>
        </w:rPr>
        <w:t xml:space="preserve"> Resource Room is strongly recommended</w:t>
      </w:r>
    </w:p>
    <w:tbl>
      <w:tblPr>
        <w:tblW w:w="0" w:type="auto"/>
        <w:tblLayout w:type="fixed"/>
        <w:tblLook w:val="0000" w:firstRow="0" w:lastRow="0" w:firstColumn="0" w:lastColumn="0" w:noHBand="0" w:noVBand="0"/>
      </w:tblPr>
      <w:tblGrid>
        <w:gridCol w:w="675"/>
        <w:gridCol w:w="8181"/>
      </w:tblGrid>
      <w:tr w:rsidR="00D1300B" w:rsidRPr="00F36DBB">
        <w:trPr>
          <w:cantSplit/>
        </w:trPr>
        <w:tc>
          <w:tcPr>
            <w:tcW w:w="675" w:type="dxa"/>
          </w:tcPr>
          <w:p w:rsidR="00D1300B" w:rsidRPr="00F36DBB" w:rsidRDefault="00D54EDF">
            <w:pPr>
              <w:rPr>
                <w:rFonts w:ascii="Arial" w:hAnsi="Arial" w:cs="Arial"/>
                <w:b/>
              </w:rPr>
            </w:pPr>
            <w:r>
              <w:rPr>
                <w:rFonts w:ascii="Arial" w:hAnsi="Arial"/>
                <w:b/>
                <w:noProof/>
                <w:lang w:val="en-CA" w:eastAsia="en-CA"/>
              </w:rPr>
              <w:lastRenderedPageBreak/>
              <mc:AlternateContent>
                <mc:Choice Requires="wps">
                  <w:drawing>
                    <wp:anchor distT="0" distB="0" distL="114300" distR="114300" simplePos="0" relativeHeight="251659264" behindDoc="0" locked="0" layoutInCell="1" allowOverlap="1" wp14:anchorId="64163D48" wp14:editId="4439E19A">
                      <wp:simplePos x="0" y="0"/>
                      <wp:positionH relativeFrom="column">
                        <wp:posOffset>351155</wp:posOffset>
                      </wp:positionH>
                      <wp:positionV relativeFrom="paragraph">
                        <wp:posOffset>5274945</wp:posOffset>
                      </wp:positionV>
                      <wp:extent cx="5184775" cy="3574415"/>
                      <wp:effectExtent l="0" t="0" r="1587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3574415"/>
                              </a:xfrm>
                              <a:prstGeom prst="rect">
                                <a:avLst/>
                              </a:prstGeom>
                              <a:solidFill>
                                <a:srgbClr val="FFFFFF"/>
                              </a:solidFill>
                              <a:ln w="9525">
                                <a:solidFill>
                                  <a:srgbClr val="000000"/>
                                </a:solidFill>
                                <a:miter lim="800000"/>
                                <a:headEnd/>
                                <a:tailEnd/>
                              </a:ln>
                            </wps:spPr>
                            <wps:txbx>
                              <w:txbxContent>
                                <w:p w:rsidR="00503810" w:rsidRPr="005D17F4" w:rsidRDefault="00503810" w:rsidP="00503810">
                                  <w:pPr>
                                    <w:numPr>
                                      <w:ilvl w:val="0"/>
                                      <w:numId w:val="4"/>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503810" w:rsidRPr="005D17F4" w:rsidRDefault="00503810" w:rsidP="00503810">
                                  <w:pPr>
                                    <w:numPr>
                                      <w:ilvl w:val="1"/>
                                      <w:numId w:val="4"/>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503810" w:rsidRPr="005D17F4" w:rsidRDefault="00503810" w:rsidP="00503810">
                                  <w:pPr>
                                    <w:pStyle w:val="Level1"/>
                                    <w:numPr>
                                      <w:ilvl w:val="1"/>
                                      <w:numId w:val="4"/>
                                    </w:numPr>
                                    <w:rPr>
                                      <w:rFonts w:ascii="Arial" w:hAnsi="Arial" w:cs="Arial"/>
                                      <w:sz w:val="20"/>
                                      <w:szCs w:val="20"/>
                                    </w:rPr>
                                  </w:pPr>
                                  <w:r w:rsidRPr="005D17F4">
                                    <w:rPr>
                                      <w:rFonts w:ascii="Arial" w:hAnsi="Arial" w:cs="Arial"/>
                                      <w:sz w:val="20"/>
                                      <w:szCs w:val="20"/>
                                    </w:rPr>
                                    <w:t xml:space="preserve">The professor will be notified, through </w:t>
                                  </w:r>
                                  <w:proofErr w:type="spellStart"/>
                                  <w:proofErr w:type="gramStart"/>
                                  <w:smartTag w:uri="urn:schemas-microsoft-com:office:smarttags" w:element="stockticker">
                                    <w:r w:rsidRPr="005D17F4">
                                      <w:rPr>
                                        <w:rFonts w:ascii="Arial" w:hAnsi="Arial" w:cs="Arial"/>
                                        <w:sz w:val="20"/>
                                        <w:szCs w:val="20"/>
                                      </w:rPr>
                                      <w:t>LMS</w:t>
                                    </w:r>
                                  </w:smartTag>
                                  <w:proofErr w:type="spellEnd"/>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503810" w:rsidRPr="005D17F4" w:rsidRDefault="00503810" w:rsidP="00503810">
                                  <w:pPr>
                                    <w:numPr>
                                      <w:ilvl w:val="0"/>
                                      <w:numId w:val="6"/>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503810" w:rsidRPr="005D17F4" w:rsidRDefault="00503810" w:rsidP="00503810">
                                  <w:pPr>
                                    <w:numPr>
                                      <w:ilvl w:val="0"/>
                                      <w:numId w:val="5"/>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proofErr w:type="spellStart"/>
                                  <w:smartTag w:uri="urn:schemas-microsoft-com:office:smarttags" w:element="stockticker">
                                    <w:r w:rsidRPr="005D17F4">
                                      <w:rPr>
                                        <w:rFonts w:ascii="Arial" w:hAnsi="Arial" w:cs="Arial"/>
                                        <w:sz w:val="20"/>
                                      </w:rPr>
                                      <w:t>APA</w:t>
                                    </w:r>
                                  </w:smartTag>
                                  <w:proofErr w:type="spellEnd"/>
                                  <w:r w:rsidRPr="005D17F4">
                                    <w:rPr>
                                      <w:rFonts w:ascii="Arial" w:hAnsi="Arial" w:cs="Arial"/>
                                      <w:sz w:val="20"/>
                                    </w:rPr>
                                    <w:t xml:space="preserve"> style.  Please refer to the section about Plagiarism posted on the Student Portal.</w:t>
                                  </w:r>
                                </w:p>
                                <w:p w:rsidR="00503810" w:rsidRPr="005D17F4" w:rsidRDefault="00503810" w:rsidP="00503810">
                                  <w:pPr>
                                    <w:numPr>
                                      <w:ilvl w:val="0"/>
                                      <w:numId w:val="7"/>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503810" w:rsidRPr="00480BE9" w:rsidRDefault="00503810" w:rsidP="00503810">
                                  <w:pPr>
                                    <w:pStyle w:val="ListParagraph"/>
                                    <w:numPr>
                                      <w:ilvl w:val="1"/>
                                      <w:numId w:val="7"/>
                                    </w:numPr>
                                    <w:tabs>
                                      <w:tab w:val="clear" w:pos="1080"/>
                                      <w:tab w:val="num" w:pos="360"/>
                                    </w:tabs>
                                    <w:spacing w:line="276" w:lineRule="auto"/>
                                    <w:ind w:left="360"/>
                                    <w:rPr>
                                      <w:rFonts w:ascii="Arial" w:hAnsi="Arial" w:cs="Arial"/>
                                    </w:rPr>
                                  </w:pPr>
                                  <w:r w:rsidRPr="00480BE9">
                                    <w:rPr>
                                      <w:rFonts w:ascii="Arial" w:hAnsi="Arial" w:cs="Arial"/>
                                      <w:sz w:val="20"/>
                                    </w:rPr>
                                    <w:t>Requests for extensions due to illness or extenuating circumstances must be made before the assignment due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5pt;margin-top:415.35pt;width:408.25pt;height:2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xRKwIAAFEEAAAOAAAAZHJzL2Uyb0RvYy54bWysVNtu2zAMfR+wfxD0vjjx7CU14hRdugwD&#10;ugvQ7gNkWbaFyaImKbG7rx8lu1l2exnmB4EUqUPykPT2euwVOQnrJOiSrhZLSoTmUEvdlvTzw+HF&#10;hhLnma6ZAi1K+igcvd49f7YdTCFS6EDVwhIE0a4YTEk7702RJI53omduAUZoNDZge+ZRtW1SWzYg&#10;eq+SdLl8lQxga2OBC+fw9nYy0l3EbxrB/cemccITVVLMzcfTxrMKZ7LbsqK1zHSSz2mwf8iiZ1Jj&#10;0DPULfOMHK38DaqX3IKDxi849Ak0jeQi1oDVrJa/VHPfMSNiLUiOM2ea3P+D5R9OnyyRdUlTSjTr&#10;sUUPYvTkNYwkDewMxhXodG/QzY94jV2OlTpzB/yLIxr2HdOtuLEWhk6wGrNbhZfJxdMJxwWQangP&#10;NYZhRw8RaGxsH6hDMgiiY5cez50JqXC8zFebbL3OKeFoe5mvs2yVxxiseHpurPNvBfQkCCW12PoI&#10;z053zod0WPHkEqI5ULI+SKWiYttqryw5MRyTQ/xm9J/clCZDSa/yNJ8Y+CvEMn5/guilx3lXsi/p&#10;5uzEisDbG13HafRMqknGlJWeiQzcTSz6sRrnxlRQPyKlFqa5xj1EoQP7jZIBZ7qk7uuRWUGJeqex&#10;LVerLAtLEJUsX6eo2EtLdWlhmiNUST0lk7j30+IcjZVth5GmQdBwg61sZCQ59HzKas4b5zZyP+9Y&#10;WIxLPXr9+BPsvgMAAP//AwBQSwMEFAAGAAgAAAAhAECteBHgAAAACwEAAA8AAABkcnMvZG93bnJl&#10;di54bWxMj8tOwzAQRfdI/IM1SGwQdYppkoY4FUICwQ4Kgq0bT5MIP4LtpuHvGVawHM3RuffWm9ka&#10;NmGIg3cSlosMGLrW68F1Et5e7y9LYDEpp5XxDiV8Y4RNc3pSq0r7o3vBaZs6RhIXKyWhT2msOI9t&#10;j1bFhR/R0W/vg1WJztBxHdSR5NbwqyzLuVWDo4RejXjXY/u5PVgJ5fXj9BGfxPN7m+/NOl0U08NX&#10;kPL8bL69AZZwTn8w/Nan6tBQp50/OB2ZkbBaCSLJJbICGAFlsaQtOyLFWuTAm5r/39D8AAAA//8D&#10;AFBLAQItABQABgAIAAAAIQC2gziS/gAAAOEBAAATAAAAAAAAAAAAAAAAAAAAAABbQ29udGVudF9U&#10;eXBlc10ueG1sUEsBAi0AFAAGAAgAAAAhADj9If/WAAAAlAEAAAsAAAAAAAAAAAAAAAAALwEAAF9y&#10;ZWxzLy5yZWxzUEsBAi0AFAAGAAgAAAAhANjYjFErAgAAUQQAAA4AAAAAAAAAAAAAAAAALgIAAGRy&#10;cy9lMm9Eb2MueG1sUEsBAi0AFAAGAAgAAAAhAECteBHgAAAACwEAAA8AAAAAAAAAAAAAAAAAhQQA&#10;AGRycy9kb3ducmV2LnhtbFBLBQYAAAAABAAEAPMAAACSBQAAAAA=&#10;">
                      <v:textbox>
                        <w:txbxContent>
                          <w:p w:rsidR="00503810" w:rsidRPr="005D17F4" w:rsidRDefault="00503810" w:rsidP="00503810">
                            <w:pPr>
                              <w:numPr>
                                <w:ilvl w:val="0"/>
                                <w:numId w:val="4"/>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503810" w:rsidRPr="005D17F4" w:rsidRDefault="00503810" w:rsidP="00503810">
                            <w:pPr>
                              <w:numPr>
                                <w:ilvl w:val="1"/>
                                <w:numId w:val="4"/>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503810" w:rsidRPr="005D17F4" w:rsidRDefault="00503810" w:rsidP="00503810">
                            <w:pPr>
                              <w:pStyle w:val="Level1"/>
                              <w:numPr>
                                <w:ilvl w:val="1"/>
                                <w:numId w:val="4"/>
                              </w:numPr>
                              <w:rPr>
                                <w:rFonts w:ascii="Arial" w:hAnsi="Arial" w:cs="Arial"/>
                                <w:sz w:val="20"/>
                                <w:szCs w:val="20"/>
                              </w:rPr>
                            </w:pPr>
                            <w:r w:rsidRPr="005D17F4">
                              <w:rPr>
                                <w:rFonts w:ascii="Arial" w:hAnsi="Arial" w:cs="Arial"/>
                                <w:sz w:val="20"/>
                                <w:szCs w:val="20"/>
                              </w:rPr>
                              <w:t xml:space="preserve">The professor will be notified, through </w:t>
                            </w:r>
                            <w:proofErr w:type="spellStart"/>
                            <w:proofErr w:type="gramStart"/>
                            <w:smartTag w:uri="urn:schemas-microsoft-com:office:smarttags" w:element="stockticker">
                              <w:r w:rsidRPr="005D17F4">
                                <w:rPr>
                                  <w:rFonts w:ascii="Arial" w:hAnsi="Arial" w:cs="Arial"/>
                                  <w:sz w:val="20"/>
                                  <w:szCs w:val="20"/>
                                </w:rPr>
                                <w:t>LMS</w:t>
                              </w:r>
                            </w:smartTag>
                            <w:proofErr w:type="spellEnd"/>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503810" w:rsidRPr="005D17F4" w:rsidRDefault="00503810" w:rsidP="00503810">
                            <w:pPr>
                              <w:numPr>
                                <w:ilvl w:val="0"/>
                                <w:numId w:val="6"/>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503810" w:rsidRPr="005D17F4" w:rsidRDefault="00503810" w:rsidP="00503810">
                            <w:pPr>
                              <w:numPr>
                                <w:ilvl w:val="0"/>
                                <w:numId w:val="5"/>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proofErr w:type="spellStart"/>
                            <w:smartTag w:uri="urn:schemas-microsoft-com:office:smarttags" w:element="stockticker">
                              <w:r w:rsidRPr="005D17F4">
                                <w:rPr>
                                  <w:rFonts w:ascii="Arial" w:hAnsi="Arial" w:cs="Arial"/>
                                  <w:sz w:val="20"/>
                                </w:rPr>
                                <w:t>APA</w:t>
                              </w:r>
                            </w:smartTag>
                            <w:proofErr w:type="spellEnd"/>
                            <w:r w:rsidRPr="005D17F4">
                              <w:rPr>
                                <w:rFonts w:ascii="Arial" w:hAnsi="Arial" w:cs="Arial"/>
                                <w:sz w:val="20"/>
                              </w:rPr>
                              <w:t xml:space="preserve"> style.  Please refer to the section about Plagiarism posted on the Student Portal.</w:t>
                            </w:r>
                          </w:p>
                          <w:p w:rsidR="00503810" w:rsidRPr="005D17F4" w:rsidRDefault="00503810" w:rsidP="00503810">
                            <w:pPr>
                              <w:numPr>
                                <w:ilvl w:val="0"/>
                                <w:numId w:val="7"/>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503810" w:rsidRPr="00480BE9" w:rsidRDefault="00503810" w:rsidP="00503810">
                            <w:pPr>
                              <w:pStyle w:val="ListParagraph"/>
                              <w:numPr>
                                <w:ilvl w:val="1"/>
                                <w:numId w:val="7"/>
                              </w:numPr>
                              <w:tabs>
                                <w:tab w:val="clear" w:pos="1080"/>
                                <w:tab w:val="num" w:pos="360"/>
                              </w:tabs>
                              <w:spacing w:line="276" w:lineRule="auto"/>
                              <w:ind w:left="360"/>
                              <w:rPr>
                                <w:rFonts w:ascii="Arial" w:hAnsi="Arial" w:cs="Arial"/>
                              </w:rPr>
                            </w:pPr>
                            <w:r w:rsidRPr="00480BE9">
                              <w:rPr>
                                <w:rFonts w:ascii="Arial" w:hAnsi="Arial" w:cs="Arial"/>
                                <w:sz w:val="20"/>
                              </w:rPr>
                              <w:t>Requests for extensions due to illness or extenuating circumstances must be made before the assignment due date.</w:t>
                            </w:r>
                          </w:p>
                        </w:txbxContent>
                      </v:textbox>
                    </v:shape>
                  </w:pict>
                </mc:Fallback>
              </mc:AlternateContent>
            </w:r>
            <w:r w:rsidR="00D1300B"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424D38" w:rsidRPr="00B914B5" w:rsidRDefault="00424D38" w:rsidP="00424D38">
            <w:pPr>
              <w:rPr>
                <w:rFonts w:ascii="Arial" w:hAnsi="Arial" w:cs="Arial"/>
                <w:b/>
                <w:szCs w:val="24"/>
                <w:lang w:val="en-GB"/>
              </w:rPr>
            </w:pPr>
            <w:r w:rsidRPr="00424D38">
              <w:rPr>
                <w:rFonts w:ascii="Arial" w:hAnsi="Arial" w:cs="Arial"/>
                <w:b/>
                <w:u w:val="single"/>
              </w:rPr>
              <w:t xml:space="preserve">IN-CLASS EXPERIENCES        </w:t>
            </w:r>
            <w:r>
              <w:rPr>
                <w:rFonts w:ascii="Arial" w:hAnsi="Arial" w:cs="Arial"/>
                <w:b/>
                <w:u w:val="single"/>
              </w:rPr>
              <w:t xml:space="preserve">                                               </w:t>
            </w:r>
            <w:r w:rsidRPr="00424D38">
              <w:rPr>
                <w:rFonts w:ascii="Arial" w:hAnsi="Arial" w:cs="Arial"/>
                <w:b/>
                <w:u w:val="single"/>
              </w:rPr>
              <w:t xml:space="preserve">   </w:t>
            </w:r>
            <w:r w:rsidR="003048F4">
              <w:rPr>
                <w:rFonts w:ascii="Arial" w:hAnsi="Arial" w:cs="Arial"/>
                <w:b/>
                <w:u w:val="single"/>
              </w:rPr>
              <w:t>2</w:t>
            </w:r>
            <w:r w:rsidR="00503810">
              <w:rPr>
                <w:rFonts w:ascii="Arial" w:hAnsi="Arial" w:cs="Arial"/>
                <w:b/>
                <w:u w:val="single"/>
              </w:rPr>
              <w:t>5</w:t>
            </w:r>
            <w:r w:rsidRPr="00B914B5">
              <w:rPr>
                <w:rFonts w:ascii="Arial" w:hAnsi="Arial" w:cs="Arial"/>
                <w:b/>
              </w:rPr>
              <w:t>%</w:t>
            </w:r>
          </w:p>
          <w:p w:rsidR="00424D38" w:rsidRDefault="00424D38" w:rsidP="00424D38">
            <w:pPr>
              <w:rPr>
                <w:rFonts w:ascii="Arial" w:hAnsi="Arial" w:cs="Arial"/>
                <w:i/>
                <w:sz w:val="20"/>
              </w:rPr>
            </w:pPr>
            <w:r>
              <w:rPr>
                <w:rFonts w:ascii="Arial" w:hAnsi="Arial" w:cs="Arial"/>
                <w:szCs w:val="24"/>
                <w:lang w:val="en-GB"/>
              </w:rPr>
              <w:t xml:space="preserve">  </w:t>
            </w:r>
            <w:r w:rsidRPr="00A712B4">
              <w:rPr>
                <w:rFonts w:ascii="Arial" w:hAnsi="Arial" w:cs="Arial"/>
                <w:i/>
                <w:sz w:val="20"/>
              </w:rPr>
              <w:t>A number of in-class learning experiences will be</w:t>
            </w:r>
            <w:r>
              <w:rPr>
                <w:rFonts w:ascii="Arial" w:hAnsi="Arial" w:cs="Arial"/>
                <w:i/>
                <w:sz w:val="20"/>
              </w:rPr>
              <w:t xml:space="preserve"> </w:t>
            </w:r>
            <w:r w:rsidRPr="00A712B4">
              <w:rPr>
                <w:rFonts w:ascii="Arial" w:hAnsi="Arial" w:cs="Arial"/>
                <w:i/>
                <w:sz w:val="20"/>
              </w:rPr>
              <w:t>offered</w:t>
            </w:r>
            <w:r>
              <w:rPr>
                <w:rFonts w:ascii="Arial" w:hAnsi="Arial" w:cs="Arial"/>
                <w:i/>
                <w:sz w:val="20"/>
              </w:rPr>
              <w:t>.</w:t>
            </w:r>
            <w:r>
              <w:rPr>
                <w:rFonts w:ascii="Arial" w:hAnsi="Arial" w:cs="Arial"/>
                <w:szCs w:val="24"/>
                <w:lang w:val="en-GB"/>
              </w:rPr>
              <w:t xml:space="preserve"> </w:t>
            </w:r>
            <w:r w:rsidRPr="00A17B73">
              <w:rPr>
                <w:rFonts w:ascii="Arial" w:hAnsi="Arial" w:cs="Arial"/>
                <w:i/>
                <w:sz w:val="20"/>
              </w:rPr>
              <w:t>These</w:t>
            </w:r>
            <w:r>
              <w:rPr>
                <w:rFonts w:ascii="Arial" w:hAnsi="Arial" w:cs="Arial"/>
                <w:i/>
                <w:sz w:val="20"/>
              </w:rPr>
              <w:t xml:space="preserve">  </w:t>
            </w:r>
            <w:r w:rsidRPr="00A17B73">
              <w:rPr>
                <w:rFonts w:ascii="Arial" w:hAnsi="Arial" w:cs="Arial"/>
                <w:i/>
                <w:sz w:val="20"/>
              </w:rPr>
              <w:t xml:space="preserve">experiences </w:t>
            </w:r>
          </w:p>
          <w:p w:rsidR="00424D38" w:rsidRDefault="00424D38" w:rsidP="00424D38">
            <w:pPr>
              <w:rPr>
                <w:rFonts w:ascii="Arial" w:hAnsi="Arial" w:cs="Arial"/>
                <w:i/>
                <w:sz w:val="20"/>
              </w:rPr>
            </w:pPr>
            <w:r>
              <w:rPr>
                <w:rFonts w:ascii="Arial" w:hAnsi="Arial" w:cs="Arial"/>
                <w:i/>
                <w:sz w:val="20"/>
              </w:rPr>
              <w:t xml:space="preserve">  </w:t>
            </w:r>
            <w:r w:rsidRPr="00A17B73">
              <w:rPr>
                <w:rFonts w:ascii="Arial" w:hAnsi="Arial" w:cs="Arial"/>
                <w:i/>
                <w:sz w:val="20"/>
              </w:rPr>
              <w:t>ar</w:t>
            </w:r>
            <w:r>
              <w:rPr>
                <w:rFonts w:ascii="Arial" w:hAnsi="Arial" w:cs="Arial"/>
                <w:i/>
                <w:sz w:val="20"/>
              </w:rPr>
              <w:t xml:space="preserve">e </w:t>
            </w:r>
            <w:r w:rsidRPr="00A17B73">
              <w:rPr>
                <w:rFonts w:ascii="Arial" w:hAnsi="Arial" w:cs="Arial"/>
                <w:i/>
                <w:sz w:val="20"/>
              </w:rPr>
              <w:t xml:space="preserve">designed to </w:t>
            </w:r>
            <w:r>
              <w:rPr>
                <w:rFonts w:ascii="Arial" w:hAnsi="Arial" w:cs="Arial"/>
                <w:i/>
                <w:sz w:val="20"/>
              </w:rPr>
              <w:t xml:space="preserve"> engage students in  their learning, providing opportunities to </w:t>
            </w:r>
          </w:p>
          <w:p w:rsidR="00424D38" w:rsidRDefault="00424D38" w:rsidP="00424D38">
            <w:pPr>
              <w:rPr>
                <w:rFonts w:ascii="Arial" w:hAnsi="Arial" w:cs="Arial"/>
                <w:sz w:val="20"/>
              </w:rPr>
            </w:pPr>
            <w:r>
              <w:rPr>
                <w:rFonts w:ascii="Arial" w:hAnsi="Arial" w:cs="Arial"/>
                <w:i/>
                <w:sz w:val="20"/>
              </w:rPr>
              <w:t xml:space="preserve"> </w:t>
            </w:r>
            <w:r>
              <w:rPr>
                <w:rFonts w:ascii="Arial" w:hAnsi="Arial" w:cs="Arial"/>
                <w:sz w:val="20"/>
              </w:rPr>
              <w:t xml:space="preserve"> reflect on their participation level,  team  building  skills and other aspects of their    </w:t>
            </w:r>
          </w:p>
          <w:p w:rsidR="00424D38" w:rsidRPr="00FF7D94" w:rsidRDefault="00424D38" w:rsidP="00424D38">
            <w:pPr>
              <w:rPr>
                <w:rFonts w:ascii="Arial" w:hAnsi="Arial" w:cs="Arial"/>
                <w:sz w:val="20"/>
              </w:rPr>
            </w:pPr>
            <w:r>
              <w:rPr>
                <w:rFonts w:ascii="Arial" w:hAnsi="Arial" w:cs="Arial"/>
                <w:sz w:val="20"/>
              </w:rPr>
              <w:t xml:space="preserve">  learning.</w:t>
            </w:r>
          </w:p>
          <w:p w:rsidR="00424D38" w:rsidRPr="00A712B4" w:rsidRDefault="00424D38" w:rsidP="00424D38">
            <w:pPr>
              <w:rPr>
                <w:rFonts w:ascii="Arial" w:hAnsi="Arial" w:cs="Arial"/>
                <w:szCs w:val="24"/>
                <w:lang w:val="en-GB"/>
              </w:rPr>
            </w:pPr>
          </w:p>
          <w:p w:rsidR="002B16C3" w:rsidRPr="007517B5" w:rsidRDefault="002B16C3" w:rsidP="002B16C3">
            <w:pPr>
              <w:rPr>
                <w:rFonts w:ascii="Arial" w:hAnsi="Arial" w:cs="Arial"/>
                <w:b/>
                <w:bCs/>
                <w:szCs w:val="24"/>
                <w:u w:val="single"/>
              </w:rPr>
            </w:pPr>
            <w:r w:rsidRPr="007517B5">
              <w:rPr>
                <w:rFonts w:ascii="Arial" w:hAnsi="Arial" w:cs="Arial"/>
                <w:b/>
                <w:bCs/>
                <w:szCs w:val="24"/>
                <w:u w:val="single"/>
              </w:rPr>
              <w:t xml:space="preserve">ASSIGNMENTS                                                                            </w:t>
            </w:r>
            <w:r w:rsidR="00503810">
              <w:rPr>
                <w:rFonts w:ascii="Arial" w:hAnsi="Arial" w:cs="Arial"/>
                <w:b/>
                <w:bCs/>
                <w:szCs w:val="24"/>
                <w:u w:val="single"/>
              </w:rPr>
              <w:t>75</w:t>
            </w:r>
            <w:r w:rsidRPr="007517B5">
              <w:rPr>
                <w:rFonts w:ascii="Arial" w:hAnsi="Arial" w:cs="Arial"/>
                <w:b/>
                <w:bCs/>
                <w:szCs w:val="24"/>
                <w:u w:val="single"/>
              </w:rPr>
              <w:t>%</w:t>
            </w:r>
          </w:p>
          <w:p w:rsidR="002B16C3" w:rsidRPr="00B50377" w:rsidRDefault="002B16C3" w:rsidP="002B16C3">
            <w:pPr>
              <w:ind w:left="360"/>
              <w:rPr>
                <w:rFonts w:ascii="Arial" w:hAnsi="Arial" w:cs="Arial"/>
                <w:szCs w:val="24"/>
              </w:rPr>
            </w:pPr>
          </w:p>
          <w:p w:rsidR="002B16C3" w:rsidRPr="00A32D87" w:rsidRDefault="002B16C3" w:rsidP="00A32D87">
            <w:pPr>
              <w:pStyle w:val="ListParagraph"/>
              <w:numPr>
                <w:ilvl w:val="0"/>
                <w:numId w:val="20"/>
              </w:numPr>
              <w:rPr>
                <w:rFonts w:ascii="Arial" w:hAnsi="Arial" w:cs="Arial"/>
                <w:szCs w:val="24"/>
              </w:rPr>
            </w:pPr>
            <w:r w:rsidRPr="00A32D87">
              <w:rPr>
                <w:rFonts w:ascii="Arial" w:hAnsi="Arial" w:cs="Arial"/>
                <w:b/>
                <w:szCs w:val="24"/>
              </w:rPr>
              <w:t>Portfolio</w:t>
            </w:r>
            <w:r w:rsidR="00503810">
              <w:rPr>
                <w:rFonts w:ascii="Arial" w:hAnsi="Arial" w:cs="Arial"/>
                <w:b/>
                <w:szCs w:val="24"/>
              </w:rPr>
              <w:t>s: Documenting A Journey</w:t>
            </w:r>
            <w:r w:rsidRPr="00A32D87">
              <w:rPr>
                <w:rFonts w:ascii="Arial" w:hAnsi="Arial" w:cs="Arial"/>
                <w:b/>
                <w:szCs w:val="24"/>
              </w:rPr>
              <w:t xml:space="preserve">                       </w:t>
            </w:r>
            <w:r w:rsidR="00503810">
              <w:rPr>
                <w:rFonts w:ascii="Arial" w:hAnsi="Arial" w:cs="Arial"/>
                <w:szCs w:val="24"/>
              </w:rPr>
              <w:t>40</w:t>
            </w:r>
            <w:r w:rsidRPr="00A32D87">
              <w:rPr>
                <w:rFonts w:ascii="Arial" w:hAnsi="Arial" w:cs="Arial"/>
                <w:szCs w:val="24"/>
              </w:rPr>
              <w:t xml:space="preserve"> %</w:t>
            </w:r>
            <w:r w:rsidRPr="00A32D87">
              <w:rPr>
                <w:rFonts w:ascii="Arial" w:hAnsi="Arial" w:cs="Arial"/>
                <w:b/>
                <w:szCs w:val="24"/>
              </w:rPr>
              <w:t xml:space="preserve">                                                      </w:t>
            </w:r>
          </w:p>
          <w:p w:rsidR="00424D38" w:rsidRDefault="002B16C3" w:rsidP="002B16C3">
            <w:pPr>
              <w:ind w:left="720" w:firstLine="30"/>
              <w:rPr>
                <w:rFonts w:ascii="Arial" w:hAnsi="Arial" w:cs="Arial"/>
                <w:sz w:val="20"/>
              </w:rPr>
            </w:pPr>
            <w:r w:rsidRPr="00B21BBC">
              <w:rPr>
                <w:rFonts w:ascii="Arial" w:hAnsi="Arial" w:cs="Arial"/>
                <w:sz w:val="20"/>
              </w:rPr>
              <w:t>Students will create a purposeful collection of information that will</w:t>
            </w:r>
          </w:p>
          <w:p w:rsidR="002B16C3" w:rsidRPr="00B21BBC" w:rsidRDefault="002B16C3" w:rsidP="00503810">
            <w:pPr>
              <w:ind w:left="720" w:firstLine="30"/>
              <w:rPr>
                <w:rFonts w:ascii="Arial" w:hAnsi="Arial" w:cs="Arial"/>
                <w:sz w:val="20"/>
              </w:rPr>
            </w:pPr>
            <w:r w:rsidRPr="00B21BBC">
              <w:rPr>
                <w:rFonts w:ascii="Arial" w:hAnsi="Arial" w:cs="Arial"/>
                <w:sz w:val="20"/>
              </w:rPr>
              <w:t xml:space="preserve">identify a child’s interests, development and growth. </w:t>
            </w:r>
          </w:p>
          <w:p w:rsidR="002B16C3" w:rsidRPr="007517B5" w:rsidRDefault="002B16C3" w:rsidP="002B16C3">
            <w:pPr>
              <w:ind w:left="360"/>
              <w:rPr>
                <w:rFonts w:ascii="Arial" w:hAnsi="Arial" w:cs="Arial"/>
                <w:szCs w:val="24"/>
              </w:rPr>
            </w:pPr>
          </w:p>
          <w:p w:rsidR="002B16C3" w:rsidRPr="00A32D87" w:rsidRDefault="00576BD5" w:rsidP="00A32D87">
            <w:pPr>
              <w:pStyle w:val="ListParagraph"/>
              <w:numPr>
                <w:ilvl w:val="0"/>
                <w:numId w:val="20"/>
              </w:numPr>
              <w:rPr>
                <w:rFonts w:ascii="Arial" w:hAnsi="Arial" w:cs="Arial"/>
                <w:szCs w:val="24"/>
              </w:rPr>
            </w:pPr>
            <w:r>
              <w:rPr>
                <w:rFonts w:ascii="Arial" w:hAnsi="Arial" w:cs="Arial"/>
                <w:b/>
                <w:szCs w:val="24"/>
              </w:rPr>
              <w:t xml:space="preserve">Creating Curriculum   </w:t>
            </w:r>
            <w:r w:rsidR="002B16C3" w:rsidRPr="00A32D87">
              <w:rPr>
                <w:rFonts w:ascii="Arial" w:hAnsi="Arial" w:cs="Arial"/>
                <w:b/>
                <w:szCs w:val="24"/>
              </w:rPr>
              <w:t xml:space="preserve">                                              </w:t>
            </w:r>
            <w:r w:rsidR="00503810">
              <w:rPr>
                <w:rFonts w:ascii="Arial" w:hAnsi="Arial" w:cs="Arial"/>
                <w:szCs w:val="24"/>
              </w:rPr>
              <w:t>35</w:t>
            </w:r>
            <w:r w:rsidR="002B16C3" w:rsidRPr="00A32D87">
              <w:rPr>
                <w:rFonts w:ascii="Arial" w:hAnsi="Arial" w:cs="Arial"/>
                <w:szCs w:val="24"/>
              </w:rPr>
              <w:t xml:space="preserve"> %</w:t>
            </w:r>
            <w:r w:rsidR="002B16C3" w:rsidRPr="00A32D87">
              <w:rPr>
                <w:rFonts w:ascii="Arial" w:hAnsi="Arial" w:cs="Arial"/>
                <w:b/>
                <w:szCs w:val="24"/>
              </w:rPr>
              <w:t xml:space="preserve">                                        </w:t>
            </w:r>
          </w:p>
          <w:p w:rsidR="00424D38" w:rsidRDefault="004A1D41" w:rsidP="002B16C3">
            <w:pPr>
              <w:ind w:left="720"/>
              <w:rPr>
                <w:rFonts w:ascii="Arial" w:hAnsi="Arial" w:cs="Arial"/>
                <w:sz w:val="20"/>
              </w:rPr>
            </w:pPr>
            <w:r w:rsidRPr="00B21BBC">
              <w:rPr>
                <w:rFonts w:ascii="Arial" w:hAnsi="Arial" w:cs="Arial"/>
                <w:sz w:val="20"/>
              </w:rPr>
              <w:t xml:space="preserve">Students will </w:t>
            </w:r>
            <w:r w:rsidR="00F466C4" w:rsidRPr="00B21BBC">
              <w:rPr>
                <w:rFonts w:ascii="Arial" w:hAnsi="Arial" w:cs="Arial"/>
                <w:sz w:val="20"/>
              </w:rPr>
              <w:t xml:space="preserve">submit their completed field </w:t>
            </w:r>
            <w:r w:rsidR="00B55200" w:rsidRPr="00B21BBC">
              <w:rPr>
                <w:rFonts w:ascii="Arial" w:hAnsi="Arial" w:cs="Arial"/>
                <w:sz w:val="20"/>
              </w:rPr>
              <w:t xml:space="preserve">journals, </w:t>
            </w:r>
            <w:r w:rsidR="009E561D" w:rsidRPr="00B21BBC">
              <w:rPr>
                <w:rFonts w:ascii="Arial" w:hAnsi="Arial" w:cs="Arial"/>
                <w:sz w:val="20"/>
              </w:rPr>
              <w:t xml:space="preserve">along </w:t>
            </w:r>
          </w:p>
          <w:p w:rsidR="002B16C3" w:rsidRDefault="009E561D" w:rsidP="002B16C3">
            <w:pPr>
              <w:ind w:left="720"/>
              <w:rPr>
                <w:rFonts w:ascii="Arial" w:hAnsi="Arial" w:cs="Arial"/>
                <w:sz w:val="20"/>
              </w:rPr>
            </w:pPr>
            <w:r w:rsidRPr="00B21BBC">
              <w:rPr>
                <w:rFonts w:ascii="Arial" w:hAnsi="Arial" w:cs="Arial"/>
                <w:sz w:val="20"/>
              </w:rPr>
              <w:t>with answers to a variety of questions</w:t>
            </w:r>
            <w:r w:rsidR="00F466C4" w:rsidRPr="00B21BBC">
              <w:rPr>
                <w:rFonts w:ascii="Arial" w:hAnsi="Arial" w:cs="Arial"/>
                <w:sz w:val="20"/>
              </w:rPr>
              <w:t xml:space="preserve"> </w:t>
            </w:r>
            <w:r w:rsidR="00894E6F" w:rsidRPr="00B21BBC">
              <w:rPr>
                <w:rFonts w:ascii="Arial" w:hAnsi="Arial" w:cs="Arial"/>
                <w:sz w:val="20"/>
              </w:rPr>
              <w:t xml:space="preserve">about </w:t>
            </w:r>
            <w:r w:rsidR="002B16C3" w:rsidRPr="00B21BBC">
              <w:rPr>
                <w:rFonts w:ascii="Arial" w:hAnsi="Arial" w:cs="Arial"/>
                <w:sz w:val="20"/>
              </w:rPr>
              <w:t xml:space="preserve">curriculum development.  </w:t>
            </w:r>
          </w:p>
          <w:p w:rsidR="00503810" w:rsidRPr="00B21BBC" w:rsidRDefault="00503810" w:rsidP="002B16C3">
            <w:pPr>
              <w:ind w:left="720"/>
              <w:rPr>
                <w:rFonts w:ascii="Arial" w:hAnsi="Arial" w:cs="Arial"/>
                <w:sz w:val="20"/>
              </w:rPr>
            </w:pPr>
          </w:p>
          <w:p w:rsidR="00503810" w:rsidRPr="00FB450C" w:rsidRDefault="00503810" w:rsidP="00503810">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503810" w:rsidRPr="00FB450C" w:rsidRDefault="00503810" w:rsidP="0050381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503810" w:rsidRPr="00FB450C" w:rsidRDefault="00503810" w:rsidP="00503810">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 xml:space="preserve">Co-Requisite Core </w:t>
            </w:r>
            <w:proofErr w:type="spellStart"/>
            <w:r w:rsidRPr="00FB450C">
              <w:rPr>
                <w:rFonts w:ascii="Arial" w:hAnsi="Arial" w:cs="Arial"/>
                <w:sz w:val="28"/>
                <w:szCs w:val="28"/>
              </w:rPr>
              <w:t>ECE</w:t>
            </w:r>
            <w:proofErr w:type="spellEnd"/>
            <w:r w:rsidRPr="00FB450C">
              <w:rPr>
                <w:rFonts w:ascii="Arial" w:hAnsi="Arial" w:cs="Arial"/>
                <w:sz w:val="28"/>
                <w:szCs w:val="28"/>
              </w:rPr>
              <w:t xml:space="preserve"> courses</w:t>
            </w:r>
            <w:r w:rsidRPr="00FB450C">
              <w:rPr>
                <w:rFonts w:ascii="Arial" w:hAnsi="Arial" w:cs="Arial"/>
              </w:rPr>
              <w:t>:</w:t>
            </w:r>
          </w:p>
          <w:p w:rsidR="00503810" w:rsidRPr="00FB450C" w:rsidRDefault="00503810" w:rsidP="00503810">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i/>
              </w:rPr>
              <w:t>Teaching Methods IV,  Seminar IV</w:t>
            </w:r>
            <w:r w:rsidRPr="00FB450C">
              <w:rPr>
                <w:rFonts w:ascii="Arial" w:hAnsi="Arial" w:cs="Arial"/>
                <w:b/>
                <w:i/>
              </w:rPr>
              <w:t>, Field Practice I</w:t>
            </w:r>
            <w:r>
              <w:rPr>
                <w:rFonts w:ascii="Arial" w:hAnsi="Arial" w:cs="Arial"/>
                <w:b/>
                <w:i/>
              </w:rPr>
              <w:t>V</w:t>
            </w:r>
          </w:p>
          <w:p w:rsidR="00503810" w:rsidRDefault="00503810" w:rsidP="00503810">
            <w:pPr>
              <w:pStyle w:val="EnvelopeReturn"/>
              <w:rPr>
                <w:rFonts w:cs="Arial"/>
              </w:rPr>
            </w:pPr>
          </w:p>
          <w:p w:rsidR="00503810" w:rsidRDefault="00503810" w:rsidP="00503810">
            <w:pPr>
              <w:pStyle w:val="EnvelopeReturn"/>
              <w:numPr>
                <w:ilvl w:val="0"/>
                <w:numId w:val="16"/>
              </w:numPr>
              <w:rPr>
                <w:rFonts w:cs="Arial"/>
              </w:rPr>
            </w:pPr>
            <w:r w:rsidRPr="00A45A44">
              <w:rPr>
                <w:rFonts w:cs="Arial"/>
              </w:rPr>
              <w:t xml:space="preserve">Students must receive a minimum of a </w:t>
            </w:r>
            <w:r w:rsidRPr="00A45A44">
              <w:rPr>
                <w:rFonts w:cs="Arial"/>
                <w:b/>
              </w:rPr>
              <w:t xml:space="preserve">“C” (2.0 </w:t>
            </w:r>
            <w:proofErr w:type="spellStart"/>
            <w:r w:rsidRPr="00A45A44">
              <w:rPr>
                <w:rFonts w:cs="Arial"/>
                <w:b/>
              </w:rPr>
              <w:t>G.P.A</w:t>
            </w:r>
            <w:proofErr w:type="spellEnd"/>
            <w:r w:rsidRPr="00A45A44">
              <w:rPr>
                <w:rFonts w:cs="Arial"/>
                <w:b/>
              </w:rPr>
              <w:t>.)</w:t>
            </w:r>
            <w:r w:rsidRPr="00A45A44">
              <w:rPr>
                <w:rFonts w:cs="Arial"/>
              </w:rPr>
              <w:t xml:space="preserve"> in each semester’s </w:t>
            </w:r>
            <w:r w:rsidRPr="00A45A44">
              <w:rPr>
                <w:rFonts w:cs="Arial"/>
                <w:b/>
                <w:i/>
              </w:rPr>
              <w:t>Teaching Methods, and  Seminar,</w:t>
            </w:r>
            <w:r w:rsidRPr="00A45A44">
              <w:rPr>
                <w:rFonts w:cs="Arial"/>
              </w:rPr>
              <w:t xml:space="preserve"> courses</w:t>
            </w:r>
            <w:r w:rsidRPr="00A45A44">
              <w:rPr>
                <w:rFonts w:cs="Arial"/>
                <w:b/>
                <w:i/>
              </w:rPr>
              <w:t xml:space="preserve"> and  receive an “S” Satisfactory in their Field Practice</w:t>
            </w:r>
            <w:r w:rsidRPr="00A45A44">
              <w:rPr>
                <w:rFonts w:cs="Arial"/>
              </w:rPr>
              <w:t xml:space="preserve">, </w:t>
            </w:r>
            <w:r w:rsidRPr="00A45A44">
              <w:rPr>
                <w:rFonts w:cs="Arial"/>
                <w:u w:val="single"/>
              </w:rPr>
              <w:t>within the same semester,</w:t>
            </w:r>
            <w:r w:rsidRPr="00A45A44">
              <w:rPr>
                <w:rFonts w:cs="Arial"/>
              </w:rPr>
              <w:t xml:space="preserve"> in order to successfully complete the requirements of these three co-requisite courses.</w:t>
            </w:r>
          </w:p>
          <w:p w:rsidR="00503810" w:rsidRPr="000A734D" w:rsidRDefault="00503810" w:rsidP="00503810">
            <w:pPr>
              <w:widowControl w:val="0"/>
              <w:numPr>
                <w:ilvl w:val="0"/>
                <w:numId w:val="17"/>
              </w:numPr>
              <w:rPr>
                <w:rFonts w:ascii="Arial" w:hAnsi="Arial" w:cs="Arial"/>
                <w:szCs w:val="24"/>
              </w:rPr>
            </w:pPr>
            <w:r w:rsidRPr="000A734D">
              <w:rPr>
                <w:rFonts w:ascii="Arial" w:hAnsi="Arial" w:cs="Arial"/>
                <w:szCs w:val="24"/>
              </w:rPr>
              <w:t xml:space="preserve">In addition, </w:t>
            </w:r>
            <w:r w:rsidRPr="000A734D">
              <w:rPr>
                <w:rFonts w:ascii="Arial" w:hAnsi="Arial" w:cs="Arial"/>
                <w:b/>
                <w:szCs w:val="24"/>
              </w:rPr>
              <w:t xml:space="preserve">a minimum of an overall 2.0 Grade Point Average </w:t>
            </w:r>
            <w:r w:rsidRPr="000A734D">
              <w:rPr>
                <w:rFonts w:ascii="Arial" w:hAnsi="Arial" w:cs="Arial"/>
                <w:szCs w:val="24"/>
              </w:rPr>
              <w:t xml:space="preserve">must be maintained to </w:t>
            </w:r>
            <w:r>
              <w:rPr>
                <w:rFonts w:ascii="Arial" w:hAnsi="Arial" w:cs="Arial"/>
                <w:szCs w:val="24"/>
              </w:rPr>
              <w:t>graduate from the program.</w:t>
            </w:r>
          </w:p>
          <w:p w:rsidR="00B55200" w:rsidRPr="00F36DBB" w:rsidRDefault="00B55200" w:rsidP="00B55200">
            <w:pPr>
              <w:rPr>
                <w:rFonts w:cs="Arial"/>
              </w:rPr>
            </w:pPr>
          </w:p>
        </w:tc>
      </w:tr>
    </w:tbl>
    <w:p w:rsidR="00480BE9" w:rsidRDefault="00480BE9">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F36DBB">
        <w:trPr>
          <w:cantSplit/>
        </w:trPr>
        <w:tc>
          <w:tcPr>
            <w:tcW w:w="675" w:type="dxa"/>
          </w:tcPr>
          <w:p w:rsidR="00D1300B" w:rsidRPr="00F36DBB" w:rsidRDefault="00D1300B">
            <w:pPr>
              <w:pStyle w:val="EnvelopeReturn"/>
              <w:rPr>
                <w:rFonts w:cs="Arial"/>
              </w:rPr>
            </w:pPr>
          </w:p>
        </w:tc>
        <w:tc>
          <w:tcPr>
            <w:tcW w:w="8181" w:type="dxa"/>
            <w:gridSpan w:val="3"/>
          </w:tcPr>
          <w:p w:rsidR="00D54EDF" w:rsidRDefault="00D54EDF" w:rsidP="00D54EDF">
            <w:pPr>
              <w:rPr>
                <w:rFonts w:ascii="Arial" w:hAnsi="Arial" w:cs="Arial"/>
                <w:b/>
                <w:szCs w:val="24"/>
              </w:rPr>
            </w:pPr>
          </w:p>
          <w:p w:rsidR="00B55200" w:rsidRPr="00104D38" w:rsidRDefault="00B55200" w:rsidP="00D54EDF">
            <w:pPr>
              <w:rPr>
                <w:rFonts w:ascii="Arial" w:hAnsi="Arial" w:cs="Arial"/>
                <w:b/>
                <w:szCs w:val="24"/>
              </w:rPr>
            </w:pPr>
            <w:r w:rsidRPr="00104D38">
              <w:rPr>
                <w:rFonts w:ascii="Arial" w:hAnsi="Arial" w:cs="Arial"/>
                <w:b/>
                <w:szCs w:val="24"/>
              </w:rPr>
              <w:t>METHOD OF ASSESSMENT (GRADING METHOD):</w:t>
            </w:r>
          </w:p>
          <w:p w:rsidR="00B55200" w:rsidRDefault="00B55200" w:rsidP="00B55200">
            <w:pPr>
              <w:rPr>
                <w:rFonts w:ascii="Arial" w:hAnsi="Arial" w:cs="Arial"/>
                <w:szCs w:val="24"/>
              </w:rPr>
            </w:pPr>
          </w:p>
          <w:p w:rsidR="00B55200" w:rsidRPr="00D136DB" w:rsidRDefault="00793B75" w:rsidP="00B55200">
            <w:pPr>
              <w:rPr>
                <w:rFonts w:ascii="Arial" w:hAnsi="Arial" w:cs="Arial"/>
                <w:b/>
              </w:rPr>
            </w:pPr>
            <w:r>
              <w:rPr>
                <w:rFonts w:ascii="Arial" w:hAnsi="Arial"/>
              </w:rPr>
              <w:t>The following semester grades will be assigned to students</w:t>
            </w:r>
          </w:p>
          <w:p w:rsidR="00D1300B" w:rsidRPr="00F36DBB" w:rsidRDefault="00D136DB">
            <w:pPr>
              <w:rPr>
                <w:rFonts w:ascii="Arial" w:hAnsi="Arial" w:cs="Arial"/>
              </w:rPr>
            </w:pPr>
            <w:r>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tcPr>
          <w:p w:rsidR="00424D38" w:rsidRDefault="00424D38">
            <w:pPr>
              <w:pStyle w:val="Heading2"/>
              <w:rPr>
                <w:rFonts w:ascii="Arial" w:hAnsi="Arial" w:cs="Arial"/>
                <w:b w:val="0"/>
                <w:u w:val="single"/>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B7649" w:rsidRPr="001253D7" w:rsidRDefault="005B7649" w:rsidP="005B7649">
      <w:pPr>
        <w:spacing w:line="276" w:lineRule="auto"/>
        <w:rPr>
          <w:rFonts w:ascii="Arial" w:eastAsiaTheme="minorHAnsi" w:hAnsi="Arial" w:cs="Arial"/>
          <w:b/>
          <w:sz w:val="22"/>
          <w:szCs w:val="24"/>
          <w:lang w:val="en-CA"/>
        </w:rPr>
      </w:pPr>
      <w:r w:rsidRPr="001253D7">
        <w:rPr>
          <w:rFonts w:ascii="Arial" w:eastAsiaTheme="minorHAnsi" w:hAnsi="Arial" w:cs="Arial"/>
          <w:b/>
          <w:sz w:val="22"/>
          <w:szCs w:val="24"/>
          <w:lang w:val="en-CA"/>
        </w:rPr>
        <w:t>VI.</w:t>
      </w:r>
      <w:r w:rsidRPr="001253D7">
        <w:rPr>
          <w:rFonts w:ascii="Arial" w:eastAsiaTheme="minorHAnsi" w:hAnsi="Arial" w:cs="Arial"/>
          <w:b/>
          <w:sz w:val="22"/>
          <w:szCs w:val="24"/>
          <w:lang w:val="en-CA"/>
        </w:rPr>
        <w:tab/>
        <w:t>SPECIAL NOTES:</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spacing w:line="276" w:lineRule="auto"/>
        <w:rPr>
          <w:rFonts w:ascii="Arial" w:eastAsiaTheme="minorHAnsi" w:hAnsi="Arial" w:cs="Arial"/>
          <w:sz w:val="22"/>
          <w:szCs w:val="24"/>
          <w:u w:val="single"/>
          <w:lang w:val="en-CA"/>
        </w:rPr>
      </w:pPr>
      <w:proofErr w:type="spellStart"/>
      <w:r w:rsidRPr="001253D7">
        <w:rPr>
          <w:rFonts w:ascii="Arial" w:eastAsiaTheme="minorHAnsi" w:hAnsi="Arial" w:cs="Arial"/>
          <w:sz w:val="22"/>
          <w:szCs w:val="24"/>
          <w:u w:val="single"/>
          <w:lang w:val="en-CA"/>
        </w:rPr>
        <w:t>ECE</w:t>
      </w:r>
      <w:proofErr w:type="spellEnd"/>
      <w:r w:rsidRPr="001253D7">
        <w:rPr>
          <w:rFonts w:ascii="Arial" w:eastAsiaTheme="minorHAnsi" w:hAnsi="Arial" w:cs="Arial"/>
          <w:sz w:val="22"/>
          <w:szCs w:val="24"/>
          <w:u w:val="single"/>
          <w:lang w:val="en-CA"/>
        </w:rPr>
        <w:t xml:space="preserve"> Program Manual:</w:t>
      </w:r>
    </w:p>
    <w:p w:rsidR="005B7649" w:rsidRPr="001253D7" w:rsidRDefault="005B7649" w:rsidP="005B7649">
      <w:pPr>
        <w:spacing w:line="276" w:lineRule="auto"/>
        <w:rPr>
          <w:rFonts w:ascii="Arial" w:eastAsiaTheme="minorHAnsi" w:hAnsi="Arial" w:cs="Arial"/>
          <w:sz w:val="22"/>
          <w:szCs w:val="24"/>
          <w:lang w:val="en-CA"/>
        </w:rPr>
      </w:pPr>
      <w:r w:rsidRPr="001253D7">
        <w:rPr>
          <w:rFonts w:ascii="Arial" w:eastAsiaTheme="minorHAnsi" w:hAnsi="Arial" w:cs="Arial"/>
          <w:sz w:val="22"/>
          <w:szCs w:val="24"/>
          <w:lang w:val="en-CA"/>
        </w:rPr>
        <w:t xml:space="preserve">Students are expected to be familiar with and adhere to the policies and practices outlined in the </w:t>
      </w:r>
      <w:proofErr w:type="spellStart"/>
      <w:r w:rsidRPr="001253D7">
        <w:rPr>
          <w:rFonts w:ascii="Arial" w:eastAsiaTheme="minorHAnsi" w:hAnsi="Arial" w:cs="Arial"/>
          <w:sz w:val="22"/>
          <w:szCs w:val="24"/>
          <w:lang w:val="en-CA"/>
        </w:rPr>
        <w:t>ECE</w:t>
      </w:r>
      <w:proofErr w:type="spellEnd"/>
      <w:r w:rsidRPr="001253D7">
        <w:rPr>
          <w:rFonts w:ascii="Arial" w:eastAsiaTheme="minorHAnsi" w:hAnsi="Arial" w:cs="Arial"/>
          <w:sz w:val="22"/>
          <w:szCs w:val="24"/>
          <w:lang w:val="en-CA"/>
        </w:rPr>
        <w:t xml:space="preserve"> Program manual.  This information will be reviewed at the beginning of the semester and will be posted on </w:t>
      </w:r>
      <w:proofErr w:type="spellStart"/>
      <w:smartTag w:uri="urn:schemas-microsoft-com:office:smarttags" w:element="stockticker">
        <w:r w:rsidRPr="001253D7">
          <w:rPr>
            <w:rFonts w:ascii="Arial" w:eastAsiaTheme="minorHAnsi" w:hAnsi="Arial" w:cs="Arial"/>
            <w:sz w:val="22"/>
            <w:szCs w:val="24"/>
            <w:lang w:val="en-CA"/>
          </w:rPr>
          <w:t>LMS</w:t>
        </w:r>
      </w:smartTag>
      <w:proofErr w:type="spellEnd"/>
      <w:r w:rsidRPr="001253D7">
        <w:rPr>
          <w:rFonts w:ascii="Arial" w:eastAsiaTheme="minorHAnsi" w:hAnsi="Arial" w:cs="Arial"/>
          <w:sz w:val="22"/>
          <w:szCs w:val="24"/>
          <w:lang w:val="en-CA"/>
        </w:rPr>
        <w:t xml:space="preserve">.  </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spacing w:line="276" w:lineRule="auto"/>
        <w:rPr>
          <w:rFonts w:ascii="Arial" w:eastAsiaTheme="minorHAnsi" w:hAnsi="Arial" w:cs="Arial"/>
          <w:sz w:val="22"/>
          <w:szCs w:val="24"/>
          <w:u w:val="single"/>
          <w:lang w:val="en-CA"/>
        </w:rPr>
      </w:pPr>
      <w:r w:rsidRPr="001253D7">
        <w:rPr>
          <w:rFonts w:ascii="Arial" w:eastAsiaTheme="minorHAnsi" w:hAnsi="Arial" w:cs="Arial"/>
          <w:sz w:val="22"/>
          <w:szCs w:val="24"/>
          <w:u w:val="single"/>
          <w:lang w:val="en-CA"/>
        </w:rPr>
        <w:t>Attendance:</w:t>
      </w:r>
    </w:p>
    <w:p w:rsidR="005B7649" w:rsidRPr="001253D7" w:rsidRDefault="005B7649" w:rsidP="005B7649">
      <w:pPr>
        <w:spacing w:line="276" w:lineRule="auto"/>
        <w:rPr>
          <w:rFonts w:ascii="Arial" w:eastAsiaTheme="minorHAnsi" w:hAnsi="Arial" w:cs="Arial"/>
          <w:sz w:val="22"/>
          <w:szCs w:val="24"/>
          <w:lang w:val="en-CA"/>
        </w:rPr>
      </w:pPr>
      <w:r w:rsidRPr="001253D7">
        <w:rPr>
          <w:rFonts w:ascii="Arial" w:eastAsiaTheme="minorHAnsi" w:hAnsi="Arial" w:cs="Arial"/>
          <w:sz w:val="22"/>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spacing w:line="276" w:lineRule="auto"/>
        <w:rPr>
          <w:rFonts w:ascii="Arial" w:eastAsiaTheme="minorHAnsi" w:hAnsi="Arial" w:cstheme="minorBidi"/>
          <w:b/>
          <w:sz w:val="22"/>
          <w:szCs w:val="22"/>
          <w:lang w:val="en-CA"/>
        </w:rPr>
      </w:pPr>
      <w:smartTag w:uri="urn:schemas-microsoft-com:office:smarttags" w:element="stockticker">
        <w:r w:rsidRPr="001253D7">
          <w:rPr>
            <w:rFonts w:ascii="Arial" w:eastAsiaTheme="minorHAnsi" w:hAnsi="Arial" w:cs="Arial"/>
            <w:b/>
            <w:sz w:val="22"/>
            <w:szCs w:val="22"/>
            <w:lang w:val="en-CA"/>
          </w:rPr>
          <w:t>VII</w:t>
        </w:r>
      </w:smartTag>
      <w:r w:rsidRPr="001253D7">
        <w:rPr>
          <w:rFonts w:ascii="Arial" w:eastAsiaTheme="minorHAnsi" w:hAnsi="Arial" w:cs="Arial"/>
          <w:b/>
          <w:sz w:val="22"/>
          <w:szCs w:val="22"/>
          <w:lang w:val="en-CA"/>
        </w:rPr>
        <w:t>.</w:t>
      </w:r>
      <w:r w:rsidRPr="001253D7">
        <w:rPr>
          <w:rFonts w:ascii="Arial" w:eastAsiaTheme="minorHAnsi" w:hAnsi="Arial" w:cs="Arial"/>
          <w:b/>
          <w:sz w:val="22"/>
          <w:szCs w:val="22"/>
          <w:lang w:val="en-CA"/>
        </w:rPr>
        <w:tab/>
      </w:r>
      <w:r w:rsidRPr="001253D7">
        <w:rPr>
          <w:rFonts w:ascii="Arial" w:eastAsiaTheme="minorHAnsi" w:hAnsi="Arial" w:cstheme="minorBidi"/>
          <w:b/>
          <w:sz w:val="22"/>
          <w:szCs w:val="22"/>
          <w:lang w:val="en-CA"/>
        </w:rPr>
        <w:t>COURSE OUTLINE ADDENDUM:</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rPr>
          <w:rFonts w:ascii="Arial" w:hAnsi="Arial"/>
        </w:rPr>
      </w:pPr>
      <w:r w:rsidRPr="001253D7">
        <w:rPr>
          <w:rFonts w:ascii="Arial" w:hAnsi="Arial"/>
          <w:u w:val="single"/>
        </w:rPr>
        <w:t>Course Outline Amendments</w:t>
      </w:r>
      <w:r w:rsidRPr="001253D7">
        <w:rPr>
          <w:rFonts w:ascii="Arial" w:hAnsi="Arial"/>
        </w:rPr>
        <w:t>:</w:t>
      </w:r>
    </w:p>
    <w:p w:rsidR="005B7649" w:rsidRPr="001253D7" w:rsidRDefault="005B7649" w:rsidP="005B7649">
      <w:pPr>
        <w:spacing w:line="276" w:lineRule="auto"/>
        <w:rPr>
          <w:rFonts w:ascii="Arial" w:hAnsi="Arial"/>
        </w:rPr>
      </w:pPr>
      <w:r w:rsidRPr="001253D7">
        <w:rPr>
          <w:rFonts w:ascii="Arial" w:hAnsi="Arial"/>
        </w:rPr>
        <w:t>The professor reserves the right to change the information contained in this course outline depending on the needs of the learner and the availability of resources.</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rPr>
          <w:rFonts w:ascii="Arial" w:hAnsi="Arial"/>
        </w:rPr>
      </w:pPr>
      <w:r w:rsidRPr="001253D7">
        <w:rPr>
          <w:rFonts w:ascii="Arial" w:hAnsi="Arial"/>
          <w:u w:val="single"/>
        </w:rPr>
        <w:t>Retention of Course Outlines</w:t>
      </w:r>
      <w:r w:rsidRPr="001253D7">
        <w:rPr>
          <w:rFonts w:ascii="Arial" w:hAnsi="Arial"/>
        </w:rPr>
        <w:t>:</w:t>
      </w:r>
    </w:p>
    <w:p w:rsidR="005B7649" w:rsidRPr="001253D7" w:rsidRDefault="005B7649" w:rsidP="005B7649">
      <w:pPr>
        <w:rPr>
          <w:rFonts w:ascii="Arial" w:hAnsi="Arial"/>
        </w:rPr>
      </w:pPr>
      <w:r w:rsidRPr="001253D7">
        <w:rPr>
          <w:rFonts w:ascii="Arial" w:hAnsi="Arial"/>
        </w:rPr>
        <w:t>It is the responsibility of the student to retain all course outlines for possible future use in acquiring advanced standing at other postsecondary institutions.</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rPr>
          <w:rFonts w:ascii="Arial" w:hAnsi="Arial"/>
          <w:b/>
        </w:rPr>
      </w:pPr>
      <w:r w:rsidRPr="001253D7">
        <w:rPr>
          <w:rFonts w:ascii="Arial" w:hAnsi="Arial"/>
          <w:u w:val="single"/>
        </w:rPr>
        <w:t>Prior Learning Assessment</w:t>
      </w:r>
      <w:r w:rsidRPr="001253D7">
        <w:rPr>
          <w:rFonts w:ascii="Arial" w:hAnsi="Arial"/>
          <w:b/>
        </w:rPr>
        <w:t>:</w:t>
      </w:r>
    </w:p>
    <w:p w:rsidR="005B7649" w:rsidRPr="001253D7" w:rsidRDefault="005B7649" w:rsidP="005B7649">
      <w:pPr>
        <w:rPr>
          <w:rFonts w:ascii="Arial" w:hAnsi="Arial" w:cs="Arial"/>
          <w:sz w:val="22"/>
          <w:szCs w:val="22"/>
        </w:rPr>
      </w:pPr>
      <w:r w:rsidRPr="001253D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253D7">
        <w:rPr>
          <w:rFonts w:ascii="Arial" w:hAnsi="Arial" w:cs="Arial"/>
          <w:sz w:val="22"/>
          <w:szCs w:val="22"/>
        </w:rPr>
        <w:t>Please refer to the Student Academic Calendar of Events for the deadline date by which application must be made for advance standing.</w:t>
      </w:r>
    </w:p>
    <w:p w:rsidR="005B7649" w:rsidRPr="001253D7" w:rsidRDefault="005B7649" w:rsidP="005B7649">
      <w:pPr>
        <w:rPr>
          <w:rFonts w:ascii="Arial" w:hAnsi="Arial"/>
        </w:rPr>
      </w:pPr>
    </w:p>
    <w:p w:rsidR="005B7649" w:rsidRPr="001253D7" w:rsidRDefault="005B7649" w:rsidP="005B7649">
      <w:pPr>
        <w:rPr>
          <w:rFonts w:ascii="Arial" w:hAnsi="Arial"/>
        </w:rPr>
      </w:pPr>
      <w:r w:rsidRPr="001253D7">
        <w:rPr>
          <w:rFonts w:ascii="Arial" w:hAnsi="Arial"/>
        </w:rPr>
        <w:t>Credit for prior learning will also be given upon successful completion of a challenge exam or portfolio.</w:t>
      </w:r>
    </w:p>
    <w:p w:rsidR="005B7649" w:rsidRPr="001253D7" w:rsidRDefault="005B7649" w:rsidP="005B7649">
      <w:pPr>
        <w:rPr>
          <w:rFonts w:ascii="Arial" w:hAnsi="Arial"/>
        </w:rPr>
      </w:pPr>
    </w:p>
    <w:p w:rsidR="005B7649" w:rsidRPr="001253D7" w:rsidRDefault="005B7649" w:rsidP="005B7649">
      <w:pPr>
        <w:rPr>
          <w:rFonts w:ascii="Arial" w:hAnsi="Arial"/>
        </w:rPr>
      </w:pPr>
      <w:r w:rsidRPr="001253D7">
        <w:rPr>
          <w:rFonts w:ascii="Arial" w:hAnsi="Arial"/>
        </w:rPr>
        <w:t>Substitute course information is available in the Registrar's office.</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rPr>
          <w:rFonts w:ascii="Arial" w:hAnsi="Arial"/>
        </w:rPr>
      </w:pPr>
      <w:r w:rsidRPr="001253D7">
        <w:rPr>
          <w:rFonts w:ascii="Arial" w:hAnsi="Arial"/>
          <w:u w:val="single"/>
        </w:rPr>
        <w:t>Accessibility Services</w:t>
      </w:r>
      <w:r w:rsidRPr="001253D7">
        <w:rPr>
          <w:rFonts w:ascii="Arial" w:hAnsi="Arial"/>
        </w:rPr>
        <w:t>:</w:t>
      </w:r>
    </w:p>
    <w:p w:rsidR="005B7649" w:rsidRPr="001253D7" w:rsidRDefault="005B7649" w:rsidP="005B7649">
      <w:pPr>
        <w:rPr>
          <w:rFonts w:ascii="Arial" w:hAnsi="Arial"/>
        </w:rPr>
      </w:pPr>
      <w:r w:rsidRPr="001253D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rPr>
          <w:rFonts w:ascii="Arial" w:hAnsi="Arial"/>
          <w:u w:val="single"/>
        </w:rPr>
      </w:pPr>
      <w:r w:rsidRPr="001253D7">
        <w:rPr>
          <w:rFonts w:ascii="Arial" w:hAnsi="Arial"/>
          <w:u w:val="single"/>
        </w:rPr>
        <w:t>Communication:</w:t>
      </w:r>
    </w:p>
    <w:p w:rsidR="005B7649" w:rsidRPr="001253D7" w:rsidRDefault="005B7649" w:rsidP="005B7649">
      <w:pPr>
        <w:rPr>
          <w:color w:val="0000FF"/>
          <w:szCs w:val="24"/>
          <w:lang w:val="en-CA" w:eastAsia="en-CA"/>
        </w:rPr>
      </w:pPr>
      <w:r w:rsidRPr="001253D7">
        <w:rPr>
          <w:rFonts w:ascii="Arial" w:hAnsi="Arial" w:cs="Arial"/>
          <w:szCs w:val="24"/>
          <w:lang w:val="en-CA" w:eastAsia="en-CA"/>
        </w:rPr>
        <w:t xml:space="preserve">The College considers </w:t>
      </w:r>
      <w:r w:rsidRPr="001253D7">
        <w:rPr>
          <w:rFonts w:ascii="Arial" w:hAnsi="Arial" w:cs="Arial"/>
          <w:b/>
          <w:bCs/>
          <w:i/>
          <w:iCs/>
          <w:szCs w:val="24"/>
          <w:lang w:val="en-CA" w:eastAsia="en-CA"/>
        </w:rPr>
        <w:t>Desire2Learn (D2L) </w:t>
      </w:r>
      <w:r w:rsidRPr="001253D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1253D7">
        <w:rPr>
          <w:rFonts w:ascii="Arial" w:hAnsi="Arial" w:cs="Arial"/>
          <w:szCs w:val="24"/>
          <w:lang w:val="en-CA" w:eastAsia="en-CA"/>
        </w:rPr>
        <w:t>LMS</w:t>
      </w:r>
      <w:proofErr w:type="spellEnd"/>
      <w:r w:rsidRPr="001253D7">
        <w:rPr>
          <w:rFonts w:ascii="Arial" w:hAnsi="Arial" w:cs="Arial"/>
          <w:szCs w:val="24"/>
          <w:lang w:val="en-CA" w:eastAsia="en-CA"/>
        </w:rPr>
        <w:t>) communication tool</w:t>
      </w:r>
      <w:r w:rsidRPr="001253D7">
        <w:rPr>
          <w:rFonts w:ascii="Arial" w:hAnsi="Arial" w:cs="Arial"/>
          <w:color w:val="0000FF"/>
          <w:sz w:val="20"/>
          <w:lang w:val="en-CA" w:eastAsia="en-CA"/>
        </w:rPr>
        <w:t>.</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rPr>
          <w:rFonts w:ascii="Arial" w:hAnsi="Arial"/>
        </w:rPr>
      </w:pPr>
      <w:r w:rsidRPr="001253D7">
        <w:rPr>
          <w:rFonts w:ascii="Arial" w:hAnsi="Arial"/>
          <w:u w:val="single"/>
        </w:rPr>
        <w:t>Plagiarism</w:t>
      </w:r>
      <w:r w:rsidRPr="001253D7">
        <w:rPr>
          <w:rFonts w:ascii="Arial" w:hAnsi="Arial"/>
        </w:rPr>
        <w:t>:</w:t>
      </w:r>
    </w:p>
    <w:p w:rsidR="005B7649" w:rsidRPr="001253D7" w:rsidRDefault="005B7649" w:rsidP="005B7649">
      <w:pPr>
        <w:rPr>
          <w:rFonts w:ascii="Arial" w:hAnsi="Arial"/>
        </w:rPr>
      </w:pPr>
      <w:r w:rsidRPr="001253D7">
        <w:rPr>
          <w:rFonts w:ascii="Arial" w:hAnsi="Arial"/>
        </w:rPr>
        <w:t xml:space="preserve">Students should refer to the definition of “academic dishonesty” in </w:t>
      </w:r>
      <w:r w:rsidRPr="001253D7">
        <w:rPr>
          <w:rFonts w:ascii="Arial" w:hAnsi="Arial"/>
          <w:i/>
        </w:rPr>
        <w:t>Student Code of Conduct</w:t>
      </w:r>
      <w:r w:rsidRPr="001253D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B7649" w:rsidRPr="001253D7" w:rsidRDefault="005B7649" w:rsidP="005B7649">
      <w:pPr>
        <w:spacing w:line="276" w:lineRule="auto"/>
        <w:rPr>
          <w:rFonts w:ascii="Arial" w:eastAsiaTheme="minorHAnsi" w:hAnsi="Arial" w:cs="Arial"/>
          <w:sz w:val="22"/>
          <w:szCs w:val="24"/>
          <w:lang w:val="en-CA"/>
        </w:rPr>
      </w:pPr>
    </w:p>
    <w:p w:rsidR="005B7649" w:rsidRPr="001253D7" w:rsidRDefault="005B7649" w:rsidP="005B7649">
      <w:pPr>
        <w:rPr>
          <w:rFonts w:ascii="Arial" w:hAnsi="Arial" w:cs="Arial"/>
          <w:szCs w:val="24"/>
          <w:u w:val="single"/>
        </w:rPr>
      </w:pPr>
      <w:r w:rsidRPr="001253D7">
        <w:rPr>
          <w:rFonts w:ascii="Arial" w:hAnsi="Arial" w:cs="Arial"/>
          <w:szCs w:val="24"/>
          <w:u w:val="single"/>
        </w:rPr>
        <w:t>Tuition Default:</w:t>
      </w:r>
    </w:p>
    <w:p w:rsidR="005B7649" w:rsidRPr="001253D7" w:rsidRDefault="005B7649" w:rsidP="005B7649">
      <w:pPr>
        <w:spacing w:line="276" w:lineRule="auto"/>
        <w:rPr>
          <w:rFonts w:ascii="Arial" w:hAnsi="Arial" w:cs="Arial"/>
          <w:iCs/>
          <w:szCs w:val="24"/>
        </w:rPr>
      </w:pPr>
      <w:r w:rsidRPr="001253D7">
        <w:rPr>
          <w:rFonts w:ascii="Arial" w:hAnsi="Arial" w:cs="Arial"/>
          <w:szCs w:val="24"/>
        </w:rPr>
        <w:t>Stu</w:t>
      </w:r>
      <w:r w:rsidRPr="001253D7">
        <w:rPr>
          <w:rFonts w:ascii="Arial" w:hAnsi="Arial" w:cs="Arial"/>
          <w:iCs/>
          <w:szCs w:val="24"/>
        </w:rPr>
        <w:t xml:space="preserve">dents who have defaulted on the payment of tuition (tuition has not been paid in full, payments were not deferred or payment plan not </w:t>
      </w:r>
      <w:proofErr w:type="spellStart"/>
      <w:r w:rsidRPr="001253D7">
        <w:rPr>
          <w:rFonts w:ascii="Arial" w:hAnsi="Arial" w:cs="Arial"/>
          <w:iCs/>
          <w:szCs w:val="24"/>
        </w:rPr>
        <w:t>honoured</w:t>
      </w:r>
      <w:proofErr w:type="spellEnd"/>
      <w:r w:rsidRPr="001253D7">
        <w:rPr>
          <w:rFonts w:ascii="Arial" w:hAnsi="Arial" w:cs="Arial"/>
          <w:iCs/>
          <w:szCs w:val="24"/>
        </w:rPr>
        <w:t xml:space="preserve">) as </w:t>
      </w:r>
      <w:bookmarkStart w:id="1" w:name="Dropdown2"/>
      <w:r w:rsidRPr="001253D7">
        <w:rPr>
          <w:rFonts w:ascii="Arial" w:hAnsi="Arial" w:cs="Arial"/>
          <w:iCs/>
          <w:szCs w:val="24"/>
        </w:rPr>
        <w:t xml:space="preserve">of the first week of </w:t>
      </w:r>
      <w:bookmarkEnd w:id="1"/>
      <w:r w:rsidRPr="001253D7">
        <w:rPr>
          <w:rFonts w:ascii="Arial" w:hAnsi="Arial" w:cs="Arial"/>
          <w:i/>
          <w:iCs/>
          <w:szCs w:val="24"/>
        </w:rPr>
        <w:t xml:space="preserve">March, </w:t>
      </w:r>
      <w:r w:rsidRPr="001253D7">
        <w:rPr>
          <w:rFonts w:ascii="Arial" w:hAnsi="Arial" w:cs="Arial"/>
          <w:iCs/>
          <w:szCs w:val="24"/>
        </w:rPr>
        <w:t xml:space="preserve">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w:t>
      </w:r>
      <w:r w:rsidRPr="001253D7">
        <w:rPr>
          <w:rFonts w:ascii="Arial" w:hAnsi="Arial" w:cs="Arial"/>
          <w:iCs/>
          <w:szCs w:val="24"/>
        </w:rPr>
        <w:lastRenderedPageBreak/>
        <w:t>to communicate with Financial Services with regard to the status of their tuition prior to this deadline to ensure that their financial status does not interfere with academic progress.</w:t>
      </w:r>
    </w:p>
    <w:p w:rsidR="005B7649" w:rsidRPr="001253D7" w:rsidRDefault="005B7649" w:rsidP="005B7649">
      <w:pPr>
        <w:spacing w:line="276" w:lineRule="auto"/>
        <w:rPr>
          <w:rFonts w:ascii="Arial" w:hAnsi="Arial" w:cs="Arial"/>
          <w:iCs/>
          <w:szCs w:val="24"/>
        </w:rPr>
      </w:pPr>
    </w:p>
    <w:p w:rsidR="005B7649" w:rsidRPr="001253D7" w:rsidRDefault="005B7649" w:rsidP="005B7649">
      <w:pPr>
        <w:rPr>
          <w:rFonts w:ascii="Arial" w:hAnsi="Arial" w:cs="Arial"/>
          <w:szCs w:val="24"/>
          <w:u w:val="single"/>
        </w:rPr>
      </w:pPr>
      <w:r w:rsidRPr="001253D7">
        <w:rPr>
          <w:rFonts w:ascii="Arial" w:hAnsi="Arial" w:cs="Arial"/>
          <w:szCs w:val="24"/>
          <w:u w:val="single"/>
        </w:rPr>
        <w:t>Student Portal:</w:t>
      </w:r>
    </w:p>
    <w:p w:rsidR="005B7649" w:rsidRPr="001253D7" w:rsidRDefault="005B7649" w:rsidP="005B7649">
      <w:pPr>
        <w:spacing w:line="276" w:lineRule="auto"/>
        <w:rPr>
          <w:rFonts w:ascii="Arial" w:hAnsi="Arial" w:cs="Arial"/>
          <w:color w:val="0000FF"/>
          <w:szCs w:val="24"/>
          <w:u w:val="single"/>
        </w:rPr>
      </w:pPr>
      <w:r w:rsidRPr="001253D7">
        <w:rPr>
          <w:rFonts w:ascii="Arial" w:hAnsi="Arial" w:cs="Arial"/>
          <w:szCs w:val="24"/>
        </w:rPr>
        <w:t xml:space="preserve">The Sault College portal allows you to view all your student information in one place. </w:t>
      </w:r>
      <w:proofErr w:type="spellStart"/>
      <w:r w:rsidRPr="001253D7">
        <w:rPr>
          <w:rFonts w:ascii="Arial" w:hAnsi="Arial" w:cs="Arial"/>
          <w:b/>
          <w:szCs w:val="24"/>
        </w:rPr>
        <w:t>mysaultcollege</w:t>
      </w:r>
      <w:proofErr w:type="spellEnd"/>
      <w:r w:rsidRPr="001253D7">
        <w:rPr>
          <w:rFonts w:ascii="Arial" w:hAnsi="Arial" w:cs="Arial"/>
          <w:b/>
          <w:szCs w:val="24"/>
        </w:rPr>
        <w:t xml:space="preserve"> </w:t>
      </w:r>
      <w:r w:rsidRPr="001253D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253D7">
        <w:rPr>
          <w:rFonts w:ascii="Arial" w:hAnsi="Arial" w:cs="Arial"/>
          <w:szCs w:val="24"/>
        </w:rPr>
        <w:t>your</w:t>
      </w:r>
      <w:proofErr w:type="spellEnd"/>
      <w:r w:rsidRPr="001253D7">
        <w:rPr>
          <w:rFonts w:ascii="Arial" w:hAnsi="Arial" w:cs="Arial"/>
          <w:szCs w:val="24"/>
        </w:rPr>
        <w:t xml:space="preserve"> learning management system (</w:t>
      </w:r>
      <w:proofErr w:type="spellStart"/>
      <w:r w:rsidRPr="001253D7">
        <w:rPr>
          <w:rFonts w:ascii="Arial" w:hAnsi="Arial" w:cs="Arial"/>
          <w:szCs w:val="24"/>
        </w:rPr>
        <w:t>LMS</w:t>
      </w:r>
      <w:proofErr w:type="spellEnd"/>
      <w:r w:rsidRPr="001253D7">
        <w:rPr>
          <w:rFonts w:ascii="Arial" w:hAnsi="Arial" w:cs="Arial"/>
          <w:szCs w:val="24"/>
        </w:rPr>
        <w:t xml:space="preserve">), and much more.  Go to </w:t>
      </w:r>
      <w:hyperlink r:id="rId15" w:history="1">
        <w:r w:rsidRPr="001253D7">
          <w:rPr>
            <w:rFonts w:ascii="Arial" w:hAnsi="Arial" w:cs="Arial"/>
            <w:color w:val="0000FF"/>
            <w:szCs w:val="24"/>
            <w:u w:val="single"/>
          </w:rPr>
          <w:t>https://my.saultcollege.ca</w:t>
        </w:r>
      </w:hyperlink>
    </w:p>
    <w:p w:rsidR="005B7649" w:rsidRDefault="005B7649" w:rsidP="005B7649">
      <w:pPr>
        <w:spacing w:line="276" w:lineRule="auto"/>
        <w:rPr>
          <w:rFonts w:ascii="Arial" w:eastAsiaTheme="minorHAnsi" w:hAnsi="Arial" w:cs="Arial"/>
          <w:sz w:val="22"/>
          <w:szCs w:val="24"/>
          <w:lang w:val="en-CA"/>
        </w:rPr>
      </w:pPr>
    </w:p>
    <w:p w:rsidR="005B7649" w:rsidRPr="001253D7" w:rsidRDefault="00480BE9" w:rsidP="005B7649">
      <w:pPr>
        <w:rPr>
          <w:rFonts w:ascii="Arial" w:hAnsi="Arial" w:cs="Arial"/>
          <w:szCs w:val="24"/>
          <w:u w:val="single"/>
          <w:lang w:eastAsia="en-CA"/>
        </w:rPr>
      </w:pPr>
      <w:proofErr w:type="spellStart"/>
      <w:r>
        <w:rPr>
          <w:rFonts w:ascii="Arial" w:hAnsi="Arial" w:cs="Arial"/>
          <w:szCs w:val="24"/>
          <w:u w:val="single"/>
          <w:lang w:eastAsia="en-CA"/>
        </w:rPr>
        <w:t>E</w:t>
      </w:r>
      <w:r w:rsidR="005B7649" w:rsidRPr="001253D7">
        <w:rPr>
          <w:rFonts w:ascii="Arial" w:hAnsi="Arial" w:cs="Arial"/>
          <w:szCs w:val="24"/>
          <w:u w:val="single"/>
          <w:lang w:eastAsia="en-CA"/>
        </w:rPr>
        <w:t>ectronic</w:t>
      </w:r>
      <w:proofErr w:type="spellEnd"/>
      <w:r w:rsidR="005B7649" w:rsidRPr="001253D7">
        <w:rPr>
          <w:rFonts w:ascii="Arial" w:hAnsi="Arial" w:cs="Arial"/>
          <w:szCs w:val="24"/>
          <w:u w:val="single"/>
          <w:lang w:eastAsia="en-CA"/>
        </w:rPr>
        <w:t xml:space="preserve"> Devices in the Classroom:</w:t>
      </w:r>
    </w:p>
    <w:p w:rsidR="005B7649" w:rsidRPr="001253D7" w:rsidRDefault="005B7649" w:rsidP="005B7649">
      <w:pPr>
        <w:spacing w:line="276" w:lineRule="auto"/>
        <w:rPr>
          <w:rFonts w:ascii="Arial" w:eastAsiaTheme="minorHAnsi" w:hAnsi="Arial" w:cs="Arial"/>
          <w:sz w:val="22"/>
          <w:szCs w:val="24"/>
          <w:lang w:val="en-CA"/>
        </w:rPr>
      </w:pPr>
      <w:r w:rsidRPr="001253D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253D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5B7649" w:rsidRDefault="005B7649" w:rsidP="005B7649"/>
    <w:p w:rsidR="005B7649" w:rsidRDefault="005B7649" w:rsidP="005B7649"/>
    <w:p w:rsidR="00976B7A" w:rsidRDefault="00976B7A">
      <w:pPr>
        <w:rPr>
          <w:rFonts w:ascii="Arial" w:hAnsi="Arial" w:cs="Arial"/>
        </w:rPr>
      </w:pPr>
    </w:p>
    <w:sectPr w:rsidR="00976B7A" w:rsidSect="006B2B5D">
      <w:headerReference w:type="even" r:id="rId16"/>
      <w:headerReference w:type="default" r:id="rId17"/>
      <w:pgSz w:w="12240" w:h="15840"/>
      <w:pgMar w:top="1296" w:right="1296" w:bottom="1296"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A0B" w:rsidRDefault="00C71A0B">
      <w:r>
        <w:separator/>
      </w:r>
    </w:p>
  </w:endnote>
  <w:endnote w:type="continuationSeparator" w:id="0">
    <w:p w:rsidR="00C71A0B" w:rsidRDefault="00C7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A0B" w:rsidRDefault="00C71A0B">
      <w:r>
        <w:separator/>
      </w:r>
    </w:p>
  </w:footnote>
  <w:footnote w:type="continuationSeparator" w:id="0">
    <w:p w:rsidR="00C71A0B" w:rsidRDefault="00C71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38" w:rsidRDefault="00424D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24D38" w:rsidRDefault="00424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38" w:rsidRDefault="00424D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0BE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24D38" w:rsidRPr="008A1940">
      <w:tc>
        <w:tcPr>
          <w:tcW w:w="3794" w:type="dxa"/>
        </w:tcPr>
        <w:p w:rsidR="00424D38" w:rsidRPr="001A2299" w:rsidRDefault="00424D38" w:rsidP="00BC00D3">
          <w:pPr>
            <w:rPr>
              <w:rFonts w:ascii="Arial" w:hAnsi="Arial" w:cs="Arial"/>
              <w:i/>
              <w:snapToGrid w:val="0"/>
              <w:sz w:val="22"/>
              <w:szCs w:val="22"/>
            </w:rPr>
          </w:pPr>
          <w:r>
            <w:rPr>
              <w:rFonts w:ascii="Arial" w:hAnsi="Arial" w:cs="Arial"/>
              <w:bCs/>
              <w:i/>
              <w:sz w:val="22"/>
              <w:szCs w:val="22"/>
            </w:rPr>
            <w:t>Teaching Methods IV</w:t>
          </w:r>
        </w:p>
      </w:tc>
      <w:tc>
        <w:tcPr>
          <w:tcW w:w="1134" w:type="dxa"/>
        </w:tcPr>
        <w:p w:rsidR="00424D38" w:rsidRPr="001A2299" w:rsidRDefault="00424D38" w:rsidP="00BC00D3">
          <w:pPr>
            <w:pStyle w:val="Header"/>
            <w:jc w:val="center"/>
            <w:rPr>
              <w:rFonts w:ascii="Arial" w:hAnsi="Arial" w:cs="Arial"/>
              <w:i/>
              <w:snapToGrid w:val="0"/>
              <w:sz w:val="22"/>
              <w:szCs w:val="22"/>
            </w:rPr>
          </w:pPr>
        </w:p>
      </w:tc>
      <w:tc>
        <w:tcPr>
          <w:tcW w:w="3928" w:type="dxa"/>
        </w:tcPr>
        <w:p w:rsidR="00424D38" w:rsidRPr="001A2299" w:rsidRDefault="00424D38" w:rsidP="00BC00D3">
          <w:pPr>
            <w:pStyle w:val="Header"/>
            <w:jc w:val="right"/>
            <w:rPr>
              <w:rFonts w:ascii="Arial" w:hAnsi="Arial" w:cs="Arial"/>
              <w:i/>
              <w:snapToGrid w:val="0"/>
              <w:sz w:val="22"/>
              <w:szCs w:val="22"/>
            </w:rPr>
          </w:pPr>
          <w:r w:rsidRPr="001A2299">
            <w:rPr>
              <w:rFonts w:ascii="Arial" w:hAnsi="Arial" w:cs="Arial"/>
              <w:i/>
              <w:snapToGrid w:val="0"/>
              <w:sz w:val="22"/>
              <w:szCs w:val="22"/>
            </w:rPr>
            <w:t>ED</w:t>
          </w:r>
          <w:r>
            <w:rPr>
              <w:rFonts w:ascii="Arial" w:hAnsi="Arial" w:cs="Arial"/>
              <w:i/>
              <w:snapToGrid w:val="0"/>
              <w:sz w:val="22"/>
              <w:szCs w:val="22"/>
            </w:rPr>
            <w:t>247</w:t>
          </w:r>
        </w:p>
      </w:tc>
    </w:tr>
  </w:tbl>
  <w:p w:rsidR="00424D38" w:rsidRPr="008A1940" w:rsidRDefault="00424D3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1C21D37"/>
    <w:multiLevelType w:val="hybridMultilevel"/>
    <w:tmpl w:val="0DC6D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9760752"/>
    <w:multiLevelType w:val="hybridMultilevel"/>
    <w:tmpl w:val="87C2BA92"/>
    <w:lvl w:ilvl="0" w:tplc="95BE07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3AD6ABD"/>
    <w:multiLevelType w:val="hybridMultilevel"/>
    <w:tmpl w:val="6AB86BCC"/>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540B70A2"/>
    <w:multiLevelType w:val="hybridMultilevel"/>
    <w:tmpl w:val="8638BD16"/>
    <w:lvl w:ilvl="0" w:tplc="C5D076E8">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0CC3CE0"/>
    <w:multiLevelType w:val="hybridMultilevel"/>
    <w:tmpl w:val="4C9A03FC"/>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19"/>
  </w:num>
  <w:num w:numId="4">
    <w:abstractNumId w:val="13"/>
  </w:num>
  <w:num w:numId="5">
    <w:abstractNumId w:val="2"/>
  </w:num>
  <w:num w:numId="6">
    <w:abstractNumId w:val="10"/>
  </w:num>
  <w:num w:numId="7">
    <w:abstractNumId w:val="4"/>
  </w:num>
  <w:num w:numId="8">
    <w:abstractNumId w:val="7"/>
  </w:num>
  <w:num w:numId="9">
    <w:abstractNumId w:val="12"/>
  </w:num>
  <w:num w:numId="10">
    <w:abstractNumId w:val="0"/>
  </w:num>
  <w:num w:numId="11">
    <w:abstractNumId w:val="1"/>
  </w:num>
  <w:num w:numId="12">
    <w:abstractNumId w:val="6"/>
  </w:num>
  <w:num w:numId="13">
    <w:abstractNumId w:val="17"/>
  </w:num>
  <w:num w:numId="14">
    <w:abstractNumId w:val="23"/>
  </w:num>
  <w:num w:numId="15">
    <w:abstractNumId w:val="14"/>
  </w:num>
  <w:num w:numId="16">
    <w:abstractNumId w:val="3"/>
  </w:num>
  <w:num w:numId="17">
    <w:abstractNumId w:val="24"/>
  </w:num>
  <w:num w:numId="18">
    <w:abstractNumId w:val="15"/>
  </w:num>
  <w:num w:numId="19">
    <w:abstractNumId w:val="22"/>
  </w:num>
  <w:num w:numId="20">
    <w:abstractNumId w:val="11"/>
  </w:num>
  <w:num w:numId="21">
    <w:abstractNumId w:val="8"/>
  </w:num>
  <w:num w:numId="22">
    <w:abstractNumId w:val="5"/>
  </w:num>
  <w:num w:numId="23">
    <w:abstractNumId w:val="9"/>
  </w:num>
  <w:num w:numId="24">
    <w:abstractNumId w:val="21"/>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179"/>
    <w:rsid w:val="0004491B"/>
    <w:rsid w:val="00076D1E"/>
    <w:rsid w:val="00084B8E"/>
    <w:rsid w:val="00090492"/>
    <w:rsid w:val="000A3A2C"/>
    <w:rsid w:val="001146C6"/>
    <w:rsid w:val="00121AEA"/>
    <w:rsid w:val="00130B36"/>
    <w:rsid w:val="0013201F"/>
    <w:rsid w:val="001428EB"/>
    <w:rsid w:val="001701F5"/>
    <w:rsid w:val="00177078"/>
    <w:rsid w:val="001B72EE"/>
    <w:rsid w:val="001D01FF"/>
    <w:rsid w:val="001E37C3"/>
    <w:rsid w:val="0020740E"/>
    <w:rsid w:val="00243BF8"/>
    <w:rsid w:val="00267910"/>
    <w:rsid w:val="00283F8A"/>
    <w:rsid w:val="00295232"/>
    <w:rsid w:val="002A2A20"/>
    <w:rsid w:val="002A381F"/>
    <w:rsid w:val="002B16C3"/>
    <w:rsid w:val="002D0F95"/>
    <w:rsid w:val="002D240A"/>
    <w:rsid w:val="003048F4"/>
    <w:rsid w:val="00330F22"/>
    <w:rsid w:val="00344831"/>
    <w:rsid w:val="00397574"/>
    <w:rsid w:val="003A0238"/>
    <w:rsid w:val="003C3091"/>
    <w:rsid w:val="003D0B70"/>
    <w:rsid w:val="003D5562"/>
    <w:rsid w:val="003F3FB4"/>
    <w:rsid w:val="00424D38"/>
    <w:rsid w:val="00441ECC"/>
    <w:rsid w:val="00455859"/>
    <w:rsid w:val="00480BE9"/>
    <w:rsid w:val="00497B5F"/>
    <w:rsid w:val="004A1D41"/>
    <w:rsid w:val="004B3984"/>
    <w:rsid w:val="004B6B68"/>
    <w:rsid w:val="004D3088"/>
    <w:rsid w:val="004E298B"/>
    <w:rsid w:val="004F2B6A"/>
    <w:rsid w:val="00503810"/>
    <w:rsid w:val="00532940"/>
    <w:rsid w:val="00533537"/>
    <w:rsid w:val="00553D40"/>
    <w:rsid w:val="0056705E"/>
    <w:rsid w:val="00576BD5"/>
    <w:rsid w:val="00585E6E"/>
    <w:rsid w:val="005870C6"/>
    <w:rsid w:val="005A28BC"/>
    <w:rsid w:val="005A707B"/>
    <w:rsid w:val="005B7649"/>
    <w:rsid w:val="005B7928"/>
    <w:rsid w:val="005C10A6"/>
    <w:rsid w:val="005D0454"/>
    <w:rsid w:val="00613807"/>
    <w:rsid w:val="00626C24"/>
    <w:rsid w:val="006301DF"/>
    <w:rsid w:val="00663988"/>
    <w:rsid w:val="006A1A7F"/>
    <w:rsid w:val="006A5CD7"/>
    <w:rsid w:val="006B2B5D"/>
    <w:rsid w:val="006C6ACC"/>
    <w:rsid w:val="006D4515"/>
    <w:rsid w:val="006E579C"/>
    <w:rsid w:val="0071468D"/>
    <w:rsid w:val="00721404"/>
    <w:rsid w:val="00721FF2"/>
    <w:rsid w:val="00723208"/>
    <w:rsid w:val="00731183"/>
    <w:rsid w:val="00754E67"/>
    <w:rsid w:val="007748BC"/>
    <w:rsid w:val="00793B75"/>
    <w:rsid w:val="007A0698"/>
    <w:rsid w:val="007A1917"/>
    <w:rsid w:val="007E6621"/>
    <w:rsid w:val="007F132C"/>
    <w:rsid w:val="007F15FD"/>
    <w:rsid w:val="007F7041"/>
    <w:rsid w:val="007F73A4"/>
    <w:rsid w:val="00807801"/>
    <w:rsid w:val="00807E7A"/>
    <w:rsid w:val="0083292F"/>
    <w:rsid w:val="00834161"/>
    <w:rsid w:val="00867048"/>
    <w:rsid w:val="00876738"/>
    <w:rsid w:val="00892541"/>
    <w:rsid w:val="00894E6F"/>
    <w:rsid w:val="008A1940"/>
    <w:rsid w:val="008D55FC"/>
    <w:rsid w:val="008F3E7D"/>
    <w:rsid w:val="00931E4F"/>
    <w:rsid w:val="00934230"/>
    <w:rsid w:val="00944E6B"/>
    <w:rsid w:val="00945DC7"/>
    <w:rsid w:val="00970207"/>
    <w:rsid w:val="00976B7A"/>
    <w:rsid w:val="00994194"/>
    <w:rsid w:val="009961CA"/>
    <w:rsid w:val="009B5B24"/>
    <w:rsid w:val="009E561D"/>
    <w:rsid w:val="00A01D87"/>
    <w:rsid w:val="00A023DB"/>
    <w:rsid w:val="00A211C2"/>
    <w:rsid w:val="00A32D87"/>
    <w:rsid w:val="00A55EF9"/>
    <w:rsid w:val="00A85995"/>
    <w:rsid w:val="00A9176F"/>
    <w:rsid w:val="00A9203F"/>
    <w:rsid w:val="00A97B10"/>
    <w:rsid w:val="00AC5756"/>
    <w:rsid w:val="00B21BBC"/>
    <w:rsid w:val="00B25F04"/>
    <w:rsid w:val="00B50002"/>
    <w:rsid w:val="00B50404"/>
    <w:rsid w:val="00B55200"/>
    <w:rsid w:val="00B7746A"/>
    <w:rsid w:val="00B778BA"/>
    <w:rsid w:val="00B835FC"/>
    <w:rsid w:val="00BA119A"/>
    <w:rsid w:val="00BA318C"/>
    <w:rsid w:val="00BC00D3"/>
    <w:rsid w:val="00BC7832"/>
    <w:rsid w:val="00C035AA"/>
    <w:rsid w:val="00C0550E"/>
    <w:rsid w:val="00C53F7E"/>
    <w:rsid w:val="00C71A0B"/>
    <w:rsid w:val="00C81F36"/>
    <w:rsid w:val="00C87B5D"/>
    <w:rsid w:val="00C97440"/>
    <w:rsid w:val="00C97897"/>
    <w:rsid w:val="00CB4EB0"/>
    <w:rsid w:val="00CC2F51"/>
    <w:rsid w:val="00CC404D"/>
    <w:rsid w:val="00CD053E"/>
    <w:rsid w:val="00D1300B"/>
    <w:rsid w:val="00D136DB"/>
    <w:rsid w:val="00D13CC4"/>
    <w:rsid w:val="00D14121"/>
    <w:rsid w:val="00D444B5"/>
    <w:rsid w:val="00D54EDF"/>
    <w:rsid w:val="00D66001"/>
    <w:rsid w:val="00D773D8"/>
    <w:rsid w:val="00D972AB"/>
    <w:rsid w:val="00DB4DC3"/>
    <w:rsid w:val="00DC1839"/>
    <w:rsid w:val="00DF29A8"/>
    <w:rsid w:val="00E25868"/>
    <w:rsid w:val="00E8152E"/>
    <w:rsid w:val="00E86FF6"/>
    <w:rsid w:val="00EB613A"/>
    <w:rsid w:val="00EE6E49"/>
    <w:rsid w:val="00EF4EC9"/>
    <w:rsid w:val="00EF4F50"/>
    <w:rsid w:val="00EF5B81"/>
    <w:rsid w:val="00F0236B"/>
    <w:rsid w:val="00F070EB"/>
    <w:rsid w:val="00F238C2"/>
    <w:rsid w:val="00F36DBB"/>
    <w:rsid w:val="00F430A9"/>
    <w:rsid w:val="00F466C4"/>
    <w:rsid w:val="00F477E5"/>
    <w:rsid w:val="00FB4277"/>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on.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geofece.on.ca" TargetMode="External"/><Relationship Id="rId5" Type="http://schemas.openxmlformats.org/officeDocument/2006/relationships/settings" Target="settings.xml"/><Relationship Id="rId15" Type="http://schemas.openxmlformats.org/officeDocument/2006/relationships/hyperlink" Target="https://my.saultcollege.ca" TargetMode="External"/><Relationship Id="rId10" Type="http://schemas.openxmlformats.org/officeDocument/2006/relationships/hyperlink" Target="mailto:andrea.welz@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gov.on.ca/eng/curriculum/elementary/kindergarten.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4789C-E22F-4B39-AF6D-D073C1A2D324}">
  <ds:schemaRefs>
    <ds:schemaRef ds:uri="http://schemas.openxmlformats.org/officeDocument/2006/bibliography"/>
  </ds:schemaRefs>
</ds:datastoreItem>
</file>

<file path=customXml/itemProps2.xml><?xml version="1.0" encoding="utf-8"?>
<ds:datastoreItem xmlns:ds="http://schemas.openxmlformats.org/officeDocument/2006/customXml" ds:itemID="{B47E739B-E8E0-4E1D-B6CE-4239B8F4E5BB}"/>
</file>

<file path=customXml/itemProps3.xml><?xml version="1.0" encoding="utf-8"?>
<ds:datastoreItem xmlns:ds="http://schemas.openxmlformats.org/officeDocument/2006/customXml" ds:itemID="{0BE07AFE-ACB0-4260-A70A-601583E83F79}"/>
</file>

<file path=customXml/itemProps4.xml><?xml version="1.0" encoding="utf-8"?>
<ds:datastoreItem xmlns:ds="http://schemas.openxmlformats.org/officeDocument/2006/customXml" ds:itemID="{EC063FEF-956D-4199-99D9-40523AFB63BC}"/>
</file>

<file path=docProps/app.xml><?xml version="1.0" encoding="utf-8"?>
<Properties xmlns="http://schemas.openxmlformats.org/officeDocument/2006/extended-properties" xmlns:vt="http://schemas.openxmlformats.org/officeDocument/2006/docPropsVTypes">
  <Template>Normal.dotm</Template>
  <TotalTime>8</TotalTime>
  <Pages>8</Pages>
  <Words>1919</Words>
  <Characters>12081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2013-11-04T18:18:00Z</cp:lastPrinted>
  <dcterms:created xsi:type="dcterms:W3CDTF">2013-11-02T20:40:00Z</dcterms:created>
  <dcterms:modified xsi:type="dcterms:W3CDTF">2013-11-04T18:19:00Z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9931200</vt:r8>
  </property>
</Properties>
</file>